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2CE30" w14:textId="4F312ED9" w:rsidR="008E0B5E" w:rsidRPr="006543A6" w:rsidRDefault="00D466FD" w:rsidP="00C127D0">
      <w:pPr>
        <w:rPr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B0CFF69" wp14:editId="156F5B70">
                <wp:simplePos x="0" y="0"/>
                <wp:positionH relativeFrom="margin">
                  <wp:posOffset>1648460</wp:posOffset>
                </wp:positionH>
                <wp:positionV relativeFrom="paragraph">
                  <wp:posOffset>44450</wp:posOffset>
                </wp:positionV>
                <wp:extent cx="5022850" cy="635635"/>
                <wp:effectExtent l="0" t="0" r="635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2850" cy="63563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961926"/>
                        </a:solidFill>
                        <a:ln w="19050" cmpd="thickThin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F97C2" w14:textId="0885EE8F" w:rsidR="008E0B5E" w:rsidRPr="00C127D0" w:rsidRDefault="00C127D0" w:rsidP="00780EDE">
                            <w:pPr>
                              <w:spacing w:after="0"/>
                              <w:jc w:val="center"/>
                              <w:rPr>
                                <w:rFonts w:ascii="URW DIN" w:hAnsi="URW DIN" w:cs="Times New Roman"/>
                                <w:color w:val="FFFFFF" w:themeColor="background1"/>
                                <w:sz w:val="52"/>
                                <w:szCs w:val="52"/>
                                <w14:textOutline w14:w="15875" w14:cap="rnd" w14:cmpd="thickThin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127D0">
                              <w:rPr>
                                <w:rFonts w:ascii="URW DIN Cond" w:hAnsi="URW DIN Cond" w:cs="Times New Roman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  <w14:textOutline w14:w="15875" w14:cap="rnd" w14:cmpd="thickThin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ANGLAIS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0CFF69" id="Zone de texte 2" o:spid="_x0000_s1026" style="position:absolute;margin-left:129.8pt;margin-top:3.5pt;width:395.5pt;height:50.0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" fillcolor="#961926" stroked="f" strokeweight="1.5pt">
                <v:stroke linestyle="thickThin" joinstyle="miter"/>
                <v:textbox>
                  <w:txbxContent>
                    <w:p w14:paraId="26BF97C2" w14:textId="0885EE8F" w:rsidR="008E0B5E" w:rsidRPr="00C127D0" w:rsidRDefault="00C127D0" w:rsidP="00780EDE">
                      <w:pPr>
                        <w:spacing w:after="0"/>
                        <w:jc w:val="center"/>
                        <w:rPr>
                          <w:rFonts w:ascii="URW DIN" w:hAnsi="URW DIN" w:cs="Times New Roman"/>
                          <w:color w:val="FFFFFF" w:themeColor="background1"/>
                          <w:sz w:val="52"/>
                          <w:szCs w:val="52"/>
                          <w14:textOutline w14:w="15875" w14:cap="rnd" w14:cmpd="thickThin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127D0">
                        <w:rPr>
                          <w:rFonts w:ascii="URW DIN Cond" w:hAnsi="URW DIN Cond" w:cs="Times New Roman"/>
                          <w:b/>
                          <w:bCs/>
                          <w:color w:val="FFFFFF" w:themeColor="background1"/>
                          <w:sz w:val="52"/>
                          <w:szCs w:val="52"/>
                          <w14:textOutline w14:w="15875" w14:cap="rnd" w14:cmpd="thickThin" w14:algn="ctr">
                            <w14:noFill/>
                            <w14:prstDash w14:val="solid"/>
                            <w14:bevel/>
                          </w14:textOutline>
                        </w:rPr>
                        <w:t>ANGLAIS</w:t>
                      </w:r>
                    </w:p>
                  </w:txbxContent>
                </v:textbox>
                <w10:wrap type="square" anchorx="margin"/>
              </v:roundrect>
            </w:pict>
          </mc:Fallback>
        </mc:AlternateContent>
      </w:r>
      <w:r w:rsidR="001202FE">
        <w:rPr>
          <w:noProof/>
        </w:rPr>
        <w:drawing>
          <wp:anchor distT="0" distB="0" distL="114300" distR="114300" simplePos="0" relativeHeight="251658240" behindDoc="0" locked="0" layoutInCell="1" allowOverlap="1" wp14:anchorId="5702A63F" wp14:editId="2B57C64C">
            <wp:simplePos x="0" y="0"/>
            <wp:positionH relativeFrom="margin">
              <wp:align>left</wp:align>
            </wp:positionH>
            <wp:positionV relativeFrom="paragraph">
              <wp:posOffset>130</wp:posOffset>
            </wp:positionV>
            <wp:extent cx="1485900" cy="739775"/>
            <wp:effectExtent l="0" t="0" r="0" b="317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739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0EDE" w:rsidRPr="00780EDE">
        <w:rPr>
          <w:rFonts w:ascii="Arial" w:eastAsia="Times New Roman" w:hAnsi="Arial" w:cs="Arial"/>
          <w:b/>
          <w:bCs/>
          <w:color w:val="FFFFFF"/>
          <w:sz w:val="26"/>
          <w:szCs w:val="26"/>
          <w:lang w:eastAsia="fr-FR"/>
        </w:rPr>
        <w:t xml:space="preserve"> </w:t>
      </w:r>
      <w:r w:rsidR="00780EDE" w:rsidRPr="006543A6">
        <w:rPr>
          <w:rFonts w:ascii="Arial" w:eastAsia="Times New Roman" w:hAnsi="Arial" w:cs="Arial"/>
          <w:b/>
          <w:bCs/>
          <w:color w:val="FFFFFF"/>
          <w:lang w:eastAsia="fr-FR"/>
        </w:rPr>
        <w:t>ЯЗЫК</w:t>
      </w:r>
      <w:r w:rsidR="00780EDE" w:rsidRPr="00780EDE">
        <w:rPr>
          <w:rFonts w:ascii="Arial" w:eastAsia="Times New Roman" w:hAnsi="Arial" w:cs="Arial"/>
          <w:color w:val="FFFFFF"/>
          <w:sz w:val="26"/>
          <w:szCs w:val="26"/>
          <w:lang w:eastAsia="fr-FR"/>
        </w:rPr>
        <w:t> </w:t>
      </w:r>
    </w:p>
    <w:p w14:paraId="7BCA0A24" w14:textId="77777777" w:rsidR="000C7520" w:rsidRPr="000C7520" w:rsidRDefault="000C7520" w:rsidP="000C7520">
      <w:pPr>
        <w:spacing w:after="0"/>
        <w:jc w:val="both"/>
        <w:rPr>
          <w:rFonts w:ascii="URW DIN" w:hAnsi="URW DIN" w:cs="Arial"/>
          <w:sz w:val="20"/>
          <w:szCs w:val="20"/>
        </w:rPr>
      </w:pPr>
      <w:r w:rsidRPr="000C7520">
        <w:rPr>
          <w:rFonts w:ascii="URW DIN" w:hAnsi="URW DIN" w:cs="Arial"/>
          <w:b/>
          <w:sz w:val="20"/>
          <w:szCs w:val="20"/>
          <w:u w:val="single"/>
        </w:rPr>
        <w:t>1.</w:t>
      </w:r>
      <w:r w:rsidRPr="000C7520">
        <w:rPr>
          <w:rFonts w:ascii="URW DIN" w:hAnsi="URW DIN" w:cs="Arial"/>
          <w:sz w:val="20"/>
          <w:szCs w:val="20"/>
        </w:rPr>
        <w:t xml:space="preserve"> Tenez-vous au courant de l'actualité des pays anglophones en consultant les sites de la BBC, The Guardian, </w:t>
      </w:r>
    </w:p>
    <w:p w14:paraId="10F3F440" w14:textId="77777777" w:rsidR="000C7520" w:rsidRPr="000C7520" w:rsidRDefault="000C7520" w:rsidP="000C7520">
      <w:pPr>
        <w:spacing w:after="0"/>
        <w:jc w:val="both"/>
        <w:rPr>
          <w:rFonts w:ascii="URW DIN" w:hAnsi="URW DIN" w:cs="Arial"/>
          <w:sz w:val="20"/>
          <w:szCs w:val="20"/>
          <w:lang w:val="en-US"/>
        </w:rPr>
      </w:pPr>
      <w:r w:rsidRPr="000C7520">
        <w:rPr>
          <w:rFonts w:ascii="URW DIN" w:hAnsi="URW DIN" w:cs="Arial"/>
          <w:sz w:val="20"/>
          <w:szCs w:val="20"/>
          <w:lang w:val="en-US"/>
        </w:rPr>
        <w:t xml:space="preserve">    "The Economist", The Independent, The Daily Telegraph, The New York Times, The Washington Post,</w:t>
      </w:r>
    </w:p>
    <w:p w14:paraId="79EE07C0" w14:textId="77777777" w:rsidR="000C7520" w:rsidRPr="000C7520" w:rsidRDefault="000C7520" w:rsidP="000C7520">
      <w:pPr>
        <w:spacing w:after="0"/>
        <w:jc w:val="both"/>
        <w:rPr>
          <w:rFonts w:ascii="URW DIN" w:hAnsi="URW DIN" w:cs="Arial"/>
          <w:sz w:val="20"/>
          <w:szCs w:val="20"/>
        </w:rPr>
      </w:pPr>
      <w:r w:rsidRPr="000C7520">
        <w:rPr>
          <w:rFonts w:ascii="URW DIN" w:hAnsi="URW DIN" w:cs="Arial"/>
          <w:sz w:val="20"/>
          <w:szCs w:val="20"/>
        </w:rPr>
        <w:t xml:space="preserve">    Time, Newsweek, NPR … Vous pouvez aussi lire "Vocable" et « Courrier International ».</w:t>
      </w:r>
    </w:p>
    <w:p w14:paraId="3BAC3C0C" w14:textId="77777777" w:rsidR="000C7520" w:rsidRPr="000C7520" w:rsidRDefault="000C7520" w:rsidP="000C7520">
      <w:pPr>
        <w:spacing w:after="0"/>
        <w:jc w:val="both"/>
        <w:rPr>
          <w:rFonts w:ascii="URW DIN" w:hAnsi="URW DIN" w:cs="Arial"/>
          <w:sz w:val="20"/>
          <w:szCs w:val="20"/>
        </w:rPr>
      </w:pPr>
    </w:p>
    <w:p w14:paraId="59887665" w14:textId="77777777" w:rsidR="000C7520" w:rsidRPr="000C7520" w:rsidRDefault="000C7520" w:rsidP="000C7520">
      <w:pPr>
        <w:spacing w:after="0"/>
        <w:jc w:val="both"/>
        <w:rPr>
          <w:rFonts w:ascii="URW DIN" w:hAnsi="URW DIN" w:cs="Arial"/>
          <w:sz w:val="20"/>
          <w:szCs w:val="20"/>
        </w:rPr>
      </w:pPr>
      <w:hyperlink r:id="rId8" w:history="1">
        <w:r w:rsidRPr="000C7520">
          <w:rPr>
            <w:rStyle w:val="Lienhypertexte"/>
            <w:rFonts w:ascii="URW DIN" w:hAnsi="URW DIN" w:cs="Arial"/>
            <w:sz w:val="20"/>
            <w:szCs w:val="20"/>
          </w:rPr>
          <w:t>http://www.bbc.com/news</w:t>
        </w:r>
      </w:hyperlink>
      <w:r w:rsidRPr="000C7520">
        <w:rPr>
          <w:rFonts w:ascii="URW DIN" w:hAnsi="URW DIN" w:cs="Arial"/>
          <w:sz w:val="20"/>
          <w:szCs w:val="20"/>
        </w:rPr>
        <w:t xml:space="preserve"> </w:t>
      </w:r>
      <w:r w:rsidRPr="000C7520">
        <w:rPr>
          <w:rFonts w:ascii="URW DIN" w:hAnsi="URW DIN" w:cs="Arial"/>
          <w:sz w:val="20"/>
          <w:szCs w:val="20"/>
        </w:rPr>
        <w:tab/>
      </w:r>
      <w:r w:rsidRPr="000C7520">
        <w:rPr>
          <w:rFonts w:ascii="URW DIN" w:hAnsi="URW DIN" w:cs="Arial"/>
          <w:sz w:val="20"/>
          <w:szCs w:val="20"/>
        </w:rPr>
        <w:tab/>
      </w:r>
      <w:r w:rsidRPr="000C7520">
        <w:rPr>
          <w:rFonts w:ascii="URW DIN" w:hAnsi="URW DIN" w:cs="Arial"/>
          <w:sz w:val="20"/>
          <w:szCs w:val="20"/>
        </w:rPr>
        <w:tab/>
      </w:r>
    </w:p>
    <w:p w14:paraId="6332D8F5" w14:textId="77777777" w:rsidR="000C7520" w:rsidRPr="000C7520" w:rsidRDefault="000C7520" w:rsidP="000C7520">
      <w:pPr>
        <w:spacing w:after="0"/>
        <w:jc w:val="both"/>
        <w:rPr>
          <w:rFonts w:ascii="URW DIN" w:hAnsi="URW DIN" w:cs="Arial"/>
          <w:sz w:val="20"/>
          <w:szCs w:val="20"/>
        </w:rPr>
      </w:pPr>
      <w:hyperlink r:id="rId9" w:history="1">
        <w:r w:rsidRPr="000C7520">
          <w:rPr>
            <w:rStyle w:val="Lienhypertexte"/>
            <w:rFonts w:ascii="URW DIN" w:hAnsi="URW DIN" w:cs="Arial"/>
            <w:sz w:val="20"/>
            <w:szCs w:val="20"/>
          </w:rPr>
          <w:t>https://www.bbc.co.uk/learningenglish/</w:t>
        </w:r>
      </w:hyperlink>
    </w:p>
    <w:p w14:paraId="30BA07CC" w14:textId="77777777" w:rsidR="000C7520" w:rsidRPr="000C7520" w:rsidRDefault="000C7520" w:rsidP="000C7520">
      <w:pPr>
        <w:spacing w:after="0"/>
        <w:jc w:val="both"/>
        <w:rPr>
          <w:rFonts w:ascii="URW DIN" w:hAnsi="URW DIN" w:cs="Arial"/>
          <w:sz w:val="20"/>
          <w:szCs w:val="20"/>
        </w:rPr>
      </w:pPr>
      <w:hyperlink r:id="rId10" w:history="1">
        <w:r w:rsidRPr="000C7520">
          <w:rPr>
            <w:rStyle w:val="Lienhypertexte"/>
            <w:rFonts w:ascii="URW DIN" w:eastAsia="Times New Roman" w:hAnsi="URW DIN" w:cs="Arial"/>
            <w:sz w:val="20"/>
            <w:szCs w:val="20"/>
            <w:lang w:eastAsia="fr-FR"/>
          </w:rPr>
          <w:t>http://www.theguardian.com/international</w:t>
        </w:r>
      </w:hyperlink>
    </w:p>
    <w:p w14:paraId="6BC9D9F3" w14:textId="77777777" w:rsidR="000C7520" w:rsidRPr="000C7520" w:rsidRDefault="000C7520" w:rsidP="000C7520">
      <w:pPr>
        <w:spacing w:after="0"/>
        <w:jc w:val="both"/>
        <w:rPr>
          <w:rFonts w:ascii="URW DIN" w:hAnsi="URW DIN" w:cs="Arial"/>
          <w:sz w:val="20"/>
          <w:szCs w:val="20"/>
        </w:rPr>
      </w:pPr>
      <w:hyperlink r:id="rId11" w:history="1">
        <w:r w:rsidRPr="000C7520">
          <w:rPr>
            <w:rStyle w:val="Lienhypertexte"/>
            <w:rFonts w:ascii="URW DIN" w:hAnsi="URW DIN" w:cs="Arial"/>
            <w:sz w:val="20"/>
            <w:szCs w:val="20"/>
          </w:rPr>
          <w:t>https://www.npr.org/sections/news/</w:t>
        </w:r>
      </w:hyperlink>
    </w:p>
    <w:p w14:paraId="39BB2C00" w14:textId="77777777" w:rsidR="000C7520" w:rsidRPr="000C7520" w:rsidRDefault="000C7520" w:rsidP="000C7520">
      <w:pPr>
        <w:spacing w:after="0"/>
        <w:jc w:val="both"/>
        <w:rPr>
          <w:rFonts w:ascii="URW DIN" w:hAnsi="URW DIN" w:cs="Arial"/>
          <w:sz w:val="20"/>
          <w:szCs w:val="20"/>
        </w:rPr>
      </w:pPr>
      <w:hyperlink r:id="rId12" w:history="1">
        <w:r w:rsidRPr="000C7520">
          <w:rPr>
            <w:rStyle w:val="Lienhypertexte"/>
            <w:rFonts w:ascii="URW DIN" w:eastAsia="Times New Roman" w:hAnsi="URW DIN" w:cs="Arial"/>
            <w:sz w:val="20"/>
            <w:szCs w:val="20"/>
            <w:lang w:eastAsia="fr-FR"/>
          </w:rPr>
          <w:t>http://www.economist.com/</w:t>
        </w:r>
      </w:hyperlink>
    </w:p>
    <w:p w14:paraId="5C93C50E" w14:textId="77777777" w:rsidR="000C7520" w:rsidRPr="000C7520" w:rsidRDefault="000C7520" w:rsidP="000C7520">
      <w:pPr>
        <w:tabs>
          <w:tab w:val="left" w:pos="2835"/>
        </w:tabs>
        <w:spacing w:after="0"/>
        <w:jc w:val="both"/>
        <w:rPr>
          <w:rFonts w:ascii="URW DIN" w:eastAsia="Times New Roman" w:hAnsi="URW DIN" w:cs="Arial"/>
          <w:sz w:val="20"/>
          <w:szCs w:val="20"/>
          <w:lang w:eastAsia="fr-FR"/>
        </w:rPr>
      </w:pPr>
      <w:hyperlink r:id="rId13" w:history="1">
        <w:r w:rsidRPr="000C7520">
          <w:rPr>
            <w:rStyle w:val="Lienhypertexte"/>
            <w:rFonts w:ascii="URW DIN" w:eastAsia="Times New Roman" w:hAnsi="URW DIN" w:cs="Arial"/>
            <w:sz w:val="20"/>
            <w:szCs w:val="20"/>
            <w:lang w:eastAsia="fr-FR"/>
          </w:rPr>
          <w:t>http://www.independent.co.uk/</w:t>
        </w:r>
      </w:hyperlink>
    </w:p>
    <w:p w14:paraId="2BFB87BF" w14:textId="77777777" w:rsidR="000C7520" w:rsidRPr="000C7520" w:rsidRDefault="000C7520" w:rsidP="000C7520">
      <w:pPr>
        <w:tabs>
          <w:tab w:val="left" w:pos="2835"/>
        </w:tabs>
        <w:spacing w:after="0"/>
        <w:jc w:val="both"/>
        <w:rPr>
          <w:rFonts w:ascii="URW DIN" w:eastAsia="Times New Roman" w:hAnsi="URW DIN" w:cs="Arial"/>
          <w:sz w:val="20"/>
          <w:szCs w:val="20"/>
          <w:lang w:eastAsia="fr-FR"/>
        </w:rPr>
      </w:pPr>
      <w:hyperlink r:id="rId14" w:history="1">
        <w:r w:rsidRPr="000C7520">
          <w:rPr>
            <w:rStyle w:val="Lienhypertexte"/>
            <w:rFonts w:ascii="URW DIN" w:eastAsia="Times New Roman" w:hAnsi="URW DIN" w:cs="Arial"/>
            <w:sz w:val="20"/>
            <w:szCs w:val="20"/>
            <w:lang w:eastAsia="fr-FR"/>
          </w:rPr>
          <w:t>http://www.telegraph.co.uk/</w:t>
        </w:r>
      </w:hyperlink>
    </w:p>
    <w:p w14:paraId="6B93862C" w14:textId="77777777" w:rsidR="000C7520" w:rsidRPr="000C7520" w:rsidRDefault="000C7520" w:rsidP="000C7520">
      <w:pPr>
        <w:tabs>
          <w:tab w:val="left" w:pos="2835"/>
        </w:tabs>
        <w:spacing w:after="0"/>
        <w:jc w:val="both"/>
        <w:rPr>
          <w:rFonts w:ascii="URW DIN" w:eastAsia="Times New Roman" w:hAnsi="URW DIN" w:cs="Arial"/>
          <w:sz w:val="20"/>
          <w:szCs w:val="20"/>
          <w:lang w:eastAsia="fr-FR"/>
        </w:rPr>
      </w:pPr>
      <w:hyperlink r:id="rId15" w:history="1">
        <w:r w:rsidRPr="000C7520">
          <w:rPr>
            <w:rStyle w:val="Lienhypertexte"/>
            <w:rFonts w:ascii="URW DIN" w:eastAsia="Times New Roman" w:hAnsi="URW DIN" w:cs="Arial"/>
            <w:sz w:val="20"/>
            <w:szCs w:val="20"/>
            <w:lang w:eastAsia="fr-FR"/>
          </w:rPr>
          <w:t>http://www.nytimes.com/</w:t>
        </w:r>
      </w:hyperlink>
    </w:p>
    <w:p w14:paraId="158F3362" w14:textId="77777777" w:rsidR="000C7520" w:rsidRPr="000C7520" w:rsidRDefault="000C7520" w:rsidP="000C7520">
      <w:pPr>
        <w:tabs>
          <w:tab w:val="left" w:pos="2835"/>
        </w:tabs>
        <w:spacing w:after="0"/>
        <w:jc w:val="both"/>
        <w:rPr>
          <w:rFonts w:ascii="URW DIN" w:eastAsia="Times New Roman" w:hAnsi="URW DIN" w:cs="Arial"/>
          <w:sz w:val="20"/>
          <w:szCs w:val="20"/>
          <w:lang w:eastAsia="fr-FR"/>
        </w:rPr>
      </w:pPr>
      <w:hyperlink r:id="rId16" w:history="1">
        <w:r w:rsidRPr="000C7520">
          <w:rPr>
            <w:rStyle w:val="Lienhypertexte"/>
            <w:rFonts w:ascii="URW DIN" w:eastAsia="Times New Roman" w:hAnsi="URW DIN" w:cs="Arial"/>
            <w:sz w:val="20"/>
            <w:szCs w:val="20"/>
            <w:lang w:eastAsia="fr-FR"/>
          </w:rPr>
          <w:t>https://www.washingtonpost.com/</w:t>
        </w:r>
      </w:hyperlink>
    </w:p>
    <w:p w14:paraId="31B2F192" w14:textId="77777777" w:rsidR="000C7520" w:rsidRPr="000C7520" w:rsidRDefault="000C7520" w:rsidP="000C7520">
      <w:pPr>
        <w:tabs>
          <w:tab w:val="left" w:pos="2835"/>
        </w:tabs>
        <w:spacing w:after="0"/>
        <w:jc w:val="both"/>
        <w:rPr>
          <w:rFonts w:ascii="URW DIN" w:eastAsia="Times New Roman" w:hAnsi="URW DIN" w:cs="Arial"/>
          <w:sz w:val="20"/>
          <w:szCs w:val="20"/>
          <w:lang w:eastAsia="fr-FR"/>
        </w:rPr>
      </w:pPr>
      <w:hyperlink r:id="rId17" w:history="1">
        <w:r w:rsidRPr="000C7520">
          <w:rPr>
            <w:rStyle w:val="Lienhypertexte"/>
            <w:rFonts w:ascii="URW DIN" w:eastAsia="Times New Roman" w:hAnsi="URW DIN" w:cs="Arial"/>
            <w:sz w:val="20"/>
            <w:szCs w:val="20"/>
            <w:lang w:eastAsia="fr-FR"/>
          </w:rPr>
          <w:t>http://time.com/</w:t>
        </w:r>
      </w:hyperlink>
    </w:p>
    <w:p w14:paraId="38EA4601" w14:textId="77777777" w:rsidR="000C7520" w:rsidRPr="000C7520" w:rsidRDefault="000C7520" w:rsidP="000C7520">
      <w:pPr>
        <w:tabs>
          <w:tab w:val="left" w:pos="2835"/>
        </w:tabs>
        <w:spacing w:after="0"/>
        <w:jc w:val="both"/>
        <w:rPr>
          <w:rFonts w:ascii="URW DIN" w:eastAsia="Times New Roman" w:hAnsi="URW DIN" w:cs="Arial"/>
          <w:sz w:val="20"/>
          <w:szCs w:val="20"/>
          <w:lang w:eastAsia="fr-FR"/>
        </w:rPr>
      </w:pPr>
      <w:hyperlink r:id="rId18" w:history="1">
        <w:r w:rsidRPr="000C7520">
          <w:rPr>
            <w:rStyle w:val="Lienhypertexte"/>
            <w:rFonts w:ascii="URW DIN" w:eastAsia="Times New Roman" w:hAnsi="URW DIN" w:cs="Arial"/>
            <w:sz w:val="20"/>
            <w:szCs w:val="20"/>
            <w:lang w:eastAsia="fr-FR"/>
          </w:rPr>
          <w:t>http://europe.newsweek.com/</w:t>
        </w:r>
      </w:hyperlink>
    </w:p>
    <w:p w14:paraId="0E8C77A6" w14:textId="77777777" w:rsidR="000C7520" w:rsidRPr="000C7520" w:rsidRDefault="000C7520" w:rsidP="000C7520">
      <w:pPr>
        <w:tabs>
          <w:tab w:val="left" w:pos="2835"/>
        </w:tabs>
        <w:spacing w:after="0"/>
        <w:jc w:val="both"/>
        <w:rPr>
          <w:rFonts w:ascii="URW DIN" w:eastAsia="Times New Roman" w:hAnsi="URW DIN" w:cs="Arial"/>
          <w:sz w:val="20"/>
          <w:szCs w:val="20"/>
          <w:lang w:eastAsia="fr-FR"/>
        </w:rPr>
      </w:pPr>
    </w:p>
    <w:p w14:paraId="3DD6C245" w14:textId="77777777" w:rsidR="000C7520" w:rsidRPr="000C7520" w:rsidRDefault="000C7520" w:rsidP="000C7520">
      <w:pPr>
        <w:tabs>
          <w:tab w:val="left" w:pos="2835"/>
        </w:tabs>
        <w:spacing w:after="0"/>
        <w:jc w:val="both"/>
        <w:rPr>
          <w:rFonts w:ascii="URW DIN" w:hAnsi="URW DIN" w:cs="Arial"/>
          <w:b/>
          <w:sz w:val="20"/>
          <w:szCs w:val="20"/>
        </w:rPr>
      </w:pPr>
      <w:r w:rsidRPr="000C7520">
        <w:rPr>
          <w:rFonts w:ascii="URW DIN" w:hAnsi="URW DIN" w:cs="Arial"/>
          <w:b/>
          <w:sz w:val="20"/>
          <w:szCs w:val="20"/>
        </w:rPr>
        <w:t xml:space="preserve">→ Pour la rentrée, préparez une </w:t>
      </w:r>
      <w:r w:rsidRPr="000C7520">
        <w:rPr>
          <w:rFonts w:ascii="URW DIN" w:hAnsi="URW DIN" w:cs="Arial"/>
          <w:b/>
          <w:sz w:val="20"/>
          <w:szCs w:val="20"/>
          <w:highlight w:val="yellow"/>
          <w:u w:val="single"/>
        </w:rPr>
        <w:t>revue de presse</w:t>
      </w:r>
      <w:r w:rsidRPr="000C7520">
        <w:rPr>
          <w:rFonts w:ascii="URW DIN" w:hAnsi="URW DIN" w:cs="Arial"/>
          <w:b/>
          <w:sz w:val="20"/>
          <w:szCs w:val="20"/>
        </w:rPr>
        <w:t xml:space="preserve"> en anglais sur les thèmes qui ont fait l'actualité depuis juin 2026 ! Vous la présenterez lors de votre 1</w:t>
      </w:r>
      <w:r w:rsidRPr="000C7520">
        <w:rPr>
          <w:rFonts w:ascii="URW DIN" w:hAnsi="URW DIN" w:cs="Arial"/>
          <w:b/>
          <w:sz w:val="20"/>
          <w:szCs w:val="20"/>
          <w:vertAlign w:val="superscript"/>
        </w:rPr>
        <w:t>ère</w:t>
      </w:r>
      <w:r w:rsidRPr="000C7520">
        <w:rPr>
          <w:rFonts w:ascii="URW DIN" w:hAnsi="URW DIN" w:cs="Arial"/>
          <w:b/>
          <w:sz w:val="20"/>
          <w:szCs w:val="20"/>
        </w:rPr>
        <w:t xml:space="preserve"> khôlle. Basez-vous sur un article par événement, précisez la source, présentez les faits, résumez brièvement l’article et donnez votre opinion personnelle. Focalisez- vous sur au moins 3 événements marquants. Apportez une version imprimée SVP sous forme d’un mini-journal illustré (synthèses d’articles accompagnées de photographies).</w:t>
      </w:r>
    </w:p>
    <w:p w14:paraId="04FB33CC" w14:textId="27308DA0" w:rsidR="000C7520" w:rsidRPr="000C7520" w:rsidRDefault="000C7520" w:rsidP="000C7520">
      <w:pPr>
        <w:spacing w:after="0"/>
        <w:jc w:val="both"/>
        <w:rPr>
          <w:rFonts w:ascii="URW DIN" w:hAnsi="URW DIN" w:cs="Arial"/>
          <w:color w:val="FF0000"/>
          <w:sz w:val="20"/>
          <w:szCs w:val="20"/>
        </w:rPr>
      </w:pPr>
    </w:p>
    <w:p w14:paraId="33FED919" w14:textId="77777777" w:rsidR="000C7520" w:rsidRPr="000C7520" w:rsidRDefault="000C7520" w:rsidP="000C7520">
      <w:pPr>
        <w:spacing w:after="0"/>
        <w:jc w:val="both"/>
        <w:rPr>
          <w:rFonts w:ascii="URW DIN" w:hAnsi="URW DIN" w:cs="Arial"/>
          <w:sz w:val="20"/>
          <w:szCs w:val="20"/>
        </w:rPr>
      </w:pPr>
      <w:r w:rsidRPr="000C7520">
        <w:rPr>
          <w:rFonts w:ascii="URW DIN" w:hAnsi="URW DIN" w:cs="Arial"/>
          <w:b/>
          <w:sz w:val="20"/>
          <w:szCs w:val="20"/>
          <w:u w:val="single"/>
        </w:rPr>
        <w:t>2.</w:t>
      </w:r>
      <w:r w:rsidRPr="000C7520">
        <w:rPr>
          <w:rFonts w:ascii="URW DIN" w:hAnsi="URW DIN" w:cs="Arial"/>
          <w:b/>
          <w:sz w:val="20"/>
          <w:szCs w:val="20"/>
        </w:rPr>
        <w:t xml:space="preserve"> </w:t>
      </w:r>
      <w:r w:rsidRPr="000C7520">
        <w:rPr>
          <w:rFonts w:ascii="URW DIN" w:hAnsi="URW DIN" w:cs="Arial"/>
          <w:sz w:val="20"/>
          <w:szCs w:val="20"/>
        </w:rPr>
        <w:t xml:space="preserve">Procurez-vous le livre </w:t>
      </w:r>
      <w:r w:rsidRPr="000C7520">
        <w:rPr>
          <w:rFonts w:ascii="URW DIN" w:hAnsi="URW DIN" w:cs="Arial"/>
          <w:b/>
          <w:sz w:val="20"/>
          <w:szCs w:val="20"/>
        </w:rPr>
        <w:t>"</w:t>
      </w:r>
      <w:proofErr w:type="spellStart"/>
      <w:r w:rsidRPr="000C7520">
        <w:rPr>
          <w:rFonts w:ascii="URW DIN" w:hAnsi="URW DIN" w:cs="Arial"/>
          <w:b/>
          <w:sz w:val="20"/>
          <w:szCs w:val="20"/>
          <w:highlight w:val="yellow"/>
          <w:u w:val="single"/>
        </w:rPr>
        <w:t>Journal'Ease</w:t>
      </w:r>
      <w:proofErr w:type="spellEnd"/>
      <w:r w:rsidRPr="000C7520">
        <w:rPr>
          <w:rFonts w:ascii="URW DIN" w:hAnsi="URW DIN" w:cs="Arial"/>
          <w:b/>
          <w:sz w:val="20"/>
          <w:szCs w:val="20"/>
          <w:highlight w:val="yellow"/>
          <w:u w:val="single"/>
        </w:rPr>
        <w:t xml:space="preserve"> Vocabulaire</w:t>
      </w:r>
      <w:r w:rsidRPr="000C7520">
        <w:rPr>
          <w:rFonts w:ascii="URW DIN" w:hAnsi="URW DIN" w:cs="Arial"/>
          <w:b/>
          <w:sz w:val="20"/>
          <w:szCs w:val="20"/>
        </w:rPr>
        <w:t>"</w:t>
      </w:r>
      <w:r w:rsidRPr="000C7520">
        <w:rPr>
          <w:rFonts w:ascii="URW DIN" w:hAnsi="URW DIN" w:cs="Arial"/>
          <w:sz w:val="20"/>
          <w:szCs w:val="20"/>
        </w:rPr>
        <w:t xml:space="preserve">, </w:t>
      </w:r>
      <w:r w:rsidRPr="000C7520">
        <w:rPr>
          <w:rFonts w:ascii="URW DIN" w:hAnsi="URW DIN" w:cs="Arial"/>
          <w:sz w:val="20"/>
          <w:szCs w:val="20"/>
          <w:highlight w:val="yellow"/>
        </w:rPr>
        <w:t>7</w:t>
      </w:r>
      <w:r w:rsidRPr="000C7520">
        <w:rPr>
          <w:rFonts w:ascii="URW DIN" w:hAnsi="URW DIN" w:cs="Arial"/>
          <w:sz w:val="20"/>
          <w:szCs w:val="20"/>
          <w:highlight w:val="yellow"/>
          <w:vertAlign w:val="superscript"/>
        </w:rPr>
        <w:t>ème</w:t>
      </w:r>
      <w:r w:rsidRPr="000C7520">
        <w:rPr>
          <w:rFonts w:ascii="URW DIN" w:hAnsi="URW DIN" w:cs="Arial"/>
          <w:sz w:val="20"/>
          <w:szCs w:val="20"/>
          <w:highlight w:val="yellow"/>
        </w:rPr>
        <w:t xml:space="preserve"> édition- Judith </w:t>
      </w:r>
      <w:proofErr w:type="spellStart"/>
      <w:r w:rsidRPr="000C7520">
        <w:rPr>
          <w:rFonts w:ascii="URW DIN" w:hAnsi="URW DIN" w:cs="Arial"/>
          <w:sz w:val="20"/>
          <w:szCs w:val="20"/>
          <w:highlight w:val="yellow"/>
        </w:rPr>
        <w:t>Andreyev</w:t>
      </w:r>
      <w:proofErr w:type="spellEnd"/>
      <w:r w:rsidRPr="000C7520">
        <w:rPr>
          <w:rFonts w:ascii="URW DIN" w:hAnsi="URW DIN" w:cs="Arial"/>
          <w:sz w:val="20"/>
          <w:szCs w:val="20"/>
        </w:rPr>
        <w:t xml:space="preserve"> aux </w:t>
      </w:r>
      <w:r w:rsidRPr="000C7520">
        <w:rPr>
          <w:rFonts w:ascii="URW DIN" w:hAnsi="URW DIN" w:cs="Arial"/>
          <w:sz w:val="20"/>
          <w:szCs w:val="20"/>
          <w:highlight w:val="yellow"/>
        </w:rPr>
        <w:t>Editions Bréal</w:t>
      </w:r>
      <w:r w:rsidRPr="000C7520">
        <w:rPr>
          <w:rFonts w:ascii="URW DIN" w:hAnsi="URW DIN" w:cs="Arial"/>
          <w:sz w:val="20"/>
          <w:szCs w:val="20"/>
        </w:rPr>
        <w:t xml:space="preserve">. </w:t>
      </w:r>
    </w:p>
    <w:p w14:paraId="52DB7291" w14:textId="77777777" w:rsidR="000C7520" w:rsidRPr="000C7520" w:rsidRDefault="000C7520" w:rsidP="000C7520">
      <w:pPr>
        <w:spacing w:after="0"/>
        <w:jc w:val="both"/>
        <w:rPr>
          <w:rFonts w:ascii="URW DIN" w:hAnsi="URW DIN" w:cs="Arial"/>
          <w:b/>
          <w:sz w:val="20"/>
          <w:szCs w:val="20"/>
        </w:rPr>
      </w:pPr>
      <w:r w:rsidRPr="000C7520">
        <w:rPr>
          <w:rFonts w:ascii="URW DIN" w:hAnsi="URW DIN" w:cs="Arial"/>
          <w:sz w:val="20"/>
          <w:szCs w:val="20"/>
        </w:rPr>
        <w:t xml:space="preserve">     </w:t>
      </w:r>
      <w:r w:rsidRPr="000C7520">
        <w:rPr>
          <w:rFonts w:ascii="URW DIN" w:hAnsi="URW DIN" w:cs="Arial"/>
          <w:b/>
          <w:sz w:val="20"/>
          <w:szCs w:val="20"/>
        </w:rPr>
        <w:t xml:space="preserve">Commencez à apprendre les mots indispensables : évaluation écrite ou orale prévue chaque semaine. </w:t>
      </w:r>
    </w:p>
    <w:p w14:paraId="47C70063" w14:textId="77777777" w:rsidR="000C7520" w:rsidRPr="000C7520" w:rsidRDefault="000C7520" w:rsidP="000C7520">
      <w:pPr>
        <w:spacing w:after="0"/>
        <w:jc w:val="both"/>
        <w:rPr>
          <w:rFonts w:ascii="URW DIN" w:hAnsi="URW DIN" w:cs="Arial"/>
          <w:sz w:val="20"/>
          <w:szCs w:val="20"/>
        </w:rPr>
      </w:pPr>
      <w:r w:rsidRPr="000C7520">
        <w:rPr>
          <w:rFonts w:ascii="URW DIN" w:hAnsi="URW DIN" w:cs="Arial"/>
          <w:b/>
          <w:sz w:val="20"/>
          <w:szCs w:val="20"/>
        </w:rPr>
        <w:t xml:space="preserve">     </w:t>
      </w:r>
      <w:r w:rsidRPr="000C7520">
        <w:rPr>
          <w:rFonts w:ascii="URW DIN" w:hAnsi="URW DIN" w:cs="Arial"/>
          <w:sz w:val="20"/>
          <w:szCs w:val="20"/>
        </w:rPr>
        <w:t xml:space="preserve">Continuez de travailler le « Vocabulaire thématique Anglais-Français » de Daniel </w:t>
      </w:r>
      <w:proofErr w:type="spellStart"/>
      <w:r w:rsidRPr="000C7520">
        <w:rPr>
          <w:rFonts w:ascii="URW DIN" w:hAnsi="URW DIN" w:cs="Arial"/>
          <w:sz w:val="20"/>
          <w:szCs w:val="20"/>
        </w:rPr>
        <w:t>Gandrillon</w:t>
      </w:r>
      <w:proofErr w:type="spellEnd"/>
      <w:r w:rsidRPr="000C7520">
        <w:rPr>
          <w:rFonts w:ascii="URW DIN" w:hAnsi="URW DIN" w:cs="Arial"/>
          <w:sz w:val="20"/>
          <w:szCs w:val="20"/>
        </w:rPr>
        <w:t xml:space="preserve"> </w:t>
      </w:r>
    </w:p>
    <w:p w14:paraId="3866BC65" w14:textId="77777777" w:rsidR="000C7520" w:rsidRPr="000C7520" w:rsidRDefault="000C7520" w:rsidP="000C7520">
      <w:pPr>
        <w:spacing w:after="0"/>
        <w:jc w:val="both"/>
        <w:rPr>
          <w:rFonts w:ascii="URW DIN" w:hAnsi="URW DIN" w:cs="Arial"/>
          <w:sz w:val="20"/>
          <w:szCs w:val="20"/>
        </w:rPr>
      </w:pPr>
      <w:r w:rsidRPr="000C7520">
        <w:rPr>
          <w:rFonts w:ascii="URW DIN" w:hAnsi="URW DIN" w:cs="Arial"/>
          <w:sz w:val="20"/>
          <w:szCs w:val="20"/>
        </w:rPr>
        <w:t xml:space="preserve">      </w:t>
      </w:r>
      <w:proofErr w:type="gramStart"/>
      <w:r w:rsidRPr="000C7520">
        <w:rPr>
          <w:rFonts w:ascii="URW DIN" w:hAnsi="URW DIN" w:cs="Arial"/>
          <w:sz w:val="20"/>
          <w:szCs w:val="20"/>
        </w:rPr>
        <w:t>et</w:t>
      </w:r>
      <w:proofErr w:type="gramEnd"/>
      <w:r w:rsidRPr="000C7520">
        <w:rPr>
          <w:rFonts w:ascii="URW DIN" w:hAnsi="URW DIN" w:cs="Arial"/>
          <w:sz w:val="20"/>
          <w:szCs w:val="20"/>
        </w:rPr>
        <w:t xml:space="preserve"> / ou « Burning issues » de Jean Max Thomson (Ellipses).</w:t>
      </w:r>
    </w:p>
    <w:p w14:paraId="7D27293E" w14:textId="77777777" w:rsidR="000C7520" w:rsidRPr="000C7520" w:rsidRDefault="000C7520" w:rsidP="000C7520">
      <w:pPr>
        <w:spacing w:after="0"/>
        <w:jc w:val="both"/>
        <w:rPr>
          <w:rFonts w:ascii="URW DIN" w:hAnsi="URW DIN" w:cs="Arial"/>
          <w:b/>
          <w:sz w:val="20"/>
          <w:szCs w:val="20"/>
        </w:rPr>
      </w:pPr>
    </w:p>
    <w:p w14:paraId="62663CB0" w14:textId="77777777" w:rsidR="000C7520" w:rsidRPr="000C7520" w:rsidRDefault="000C7520" w:rsidP="000C7520">
      <w:pPr>
        <w:spacing w:after="0"/>
        <w:jc w:val="both"/>
        <w:rPr>
          <w:rFonts w:ascii="URW DIN" w:hAnsi="URW DIN" w:cs="Arial"/>
          <w:sz w:val="20"/>
          <w:szCs w:val="20"/>
        </w:rPr>
      </w:pPr>
      <w:r w:rsidRPr="000C7520">
        <w:rPr>
          <w:rFonts w:ascii="URW DIN" w:hAnsi="URW DIN" w:cs="Arial"/>
          <w:b/>
          <w:sz w:val="20"/>
          <w:szCs w:val="20"/>
          <w:u w:val="single"/>
        </w:rPr>
        <w:t>3.</w:t>
      </w:r>
      <w:r w:rsidRPr="000C7520">
        <w:rPr>
          <w:rFonts w:ascii="URW DIN" w:hAnsi="URW DIN" w:cs="Arial"/>
          <w:sz w:val="20"/>
          <w:szCs w:val="20"/>
        </w:rPr>
        <w:t xml:space="preserve"> Révisez votre </w:t>
      </w:r>
      <w:r w:rsidRPr="000C7520">
        <w:rPr>
          <w:rFonts w:ascii="URW DIN" w:hAnsi="URW DIN" w:cs="Arial"/>
          <w:b/>
          <w:sz w:val="20"/>
          <w:szCs w:val="20"/>
        </w:rPr>
        <w:t>grammaire</w:t>
      </w:r>
      <w:r w:rsidRPr="000C7520">
        <w:rPr>
          <w:rFonts w:ascii="URW DIN" w:hAnsi="URW DIN" w:cs="Arial"/>
          <w:sz w:val="20"/>
          <w:szCs w:val="20"/>
        </w:rPr>
        <w:t xml:space="preserve"> ! </w:t>
      </w:r>
      <w:r w:rsidRPr="000C7520">
        <w:rPr>
          <w:rFonts w:ascii="URW DIN" w:hAnsi="URW DIN" w:cs="Arial"/>
          <w:sz w:val="20"/>
          <w:szCs w:val="20"/>
          <w:highlight w:val="yellow"/>
        </w:rPr>
        <w:t>Retravaillez sur le dossier de grammaire</w:t>
      </w:r>
      <w:r w:rsidRPr="000C7520">
        <w:rPr>
          <w:rFonts w:ascii="URW DIN" w:hAnsi="URW DIN" w:cs="Arial"/>
          <w:sz w:val="20"/>
          <w:szCs w:val="20"/>
        </w:rPr>
        <w:t xml:space="preserve"> de 1</w:t>
      </w:r>
      <w:r w:rsidRPr="000C7520">
        <w:rPr>
          <w:rFonts w:ascii="URW DIN" w:hAnsi="URW DIN" w:cs="Arial"/>
          <w:sz w:val="20"/>
          <w:szCs w:val="20"/>
          <w:vertAlign w:val="superscript"/>
        </w:rPr>
        <w:t>ère</w:t>
      </w:r>
      <w:r w:rsidRPr="000C7520">
        <w:rPr>
          <w:rFonts w:ascii="URW DIN" w:hAnsi="URW DIN" w:cs="Arial"/>
          <w:sz w:val="20"/>
          <w:szCs w:val="20"/>
        </w:rPr>
        <w:t xml:space="preserve"> année. Refaire les thèmes.</w:t>
      </w:r>
    </w:p>
    <w:p w14:paraId="6055AD4F" w14:textId="59A7D888" w:rsidR="000C7520" w:rsidRPr="000C7520" w:rsidRDefault="000C7520" w:rsidP="000C7520">
      <w:pPr>
        <w:spacing w:after="0"/>
        <w:jc w:val="both"/>
        <w:rPr>
          <w:rFonts w:ascii="URW DIN" w:hAnsi="URW DIN" w:cs="Arial"/>
          <w:sz w:val="20"/>
          <w:szCs w:val="20"/>
        </w:rPr>
      </w:pPr>
      <w:r w:rsidRPr="000C7520">
        <w:rPr>
          <w:rFonts w:ascii="URW DIN" w:hAnsi="URW DIN" w:cs="Arial"/>
          <w:sz w:val="20"/>
          <w:szCs w:val="20"/>
        </w:rPr>
        <w:t xml:space="preserve">     </w:t>
      </w:r>
    </w:p>
    <w:p w14:paraId="51E6A663" w14:textId="77777777" w:rsidR="000C7520" w:rsidRPr="000C7520" w:rsidRDefault="000C7520" w:rsidP="000C7520">
      <w:pPr>
        <w:tabs>
          <w:tab w:val="left" w:pos="2835"/>
        </w:tabs>
        <w:spacing w:after="0"/>
        <w:jc w:val="both"/>
        <w:rPr>
          <w:rFonts w:ascii="URW DIN" w:hAnsi="URW DIN" w:cs="Arial"/>
          <w:sz w:val="20"/>
          <w:szCs w:val="20"/>
        </w:rPr>
      </w:pPr>
      <w:r w:rsidRPr="000C7520">
        <w:rPr>
          <w:rFonts w:ascii="URW DIN" w:hAnsi="URW DIN" w:cs="Arial"/>
          <w:b/>
          <w:sz w:val="20"/>
          <w:szCs w:val="20"/>
          <w:u w:val="single"/>
        </w:rPr>
        <w:t>4.</w:t>
      </w:r>
      <w:r w:rsidRPr="000C7520">
        <w:rPr>
          <w:rFonts w:ascii="URW DIN" w:hAnsi="URW DIN" w:cs="Arial"/>
          <w:sz w:val="20"/>
          <w:szCs w:val="20"/>
        </w:rPr>
        <w:t xml:space="preserve"> Pour vous entraîner en </w:t>
      </w:r>
      <w:r w:rsidRPr="000C7520">
        <w:rPr>
          <w:rFonts w:ascii="URW DIN" w:hAnsi="URW DIN" w:cs="Arial"/>
          <w:b/>
          <w:sz w:val="20"/>
          <w:szCs w:val="20"/>
          <w:highlight w:val="yellow"/>
        </w:rPr>
        <w:t>traduction Mines Ponts</w:t>
      </w:r>
      <w:r w:rsidRPr="000C7520">
        <w:rPr>
          <w:rFonts w:ascii="URW DIN" w:hAnsi="URW DIN" w:cs="Arial"/>
          <w:b/>
          <w:sz w:val="20"/>
          <w:szCs w:val="20"/>
        </w:rPr>
        <w:t xml:space="preserve">, </w:t>
      </w:r>
      <w:r w:rsidRPr="000C7520">
        <w:rPr>
          <w:rFonts w:ascii="URW DIN" w:hAnsi="URW DIN" w:cs="Arial"/>
          <w:bCs/>
          <w:sz w:val="20"/>
          <w:szCs w:val="20"/>
        </w:rPr>
        <w:t>faites les</w:t>
      </w:r>
      <w:r w:rsidRPr="000C7520">
        <w:rPr>
          <w:rFonts w:ascii="URW DIN" w:hAnsi="URW DIN" w:cs="Arial"/>
          <w:b/>
          <w:sz w:val="20"/>
          <w:szCs w:val="20"/>
        </w:rPr>
        <w:t xml:space="preserve"> </w:t>
      </w:r>
      <w:r w:rsidRPr="000C7520">
        <w:rPr>
          <w:rFonts w:ascii="URW DIN" w:hAnsi="URW DIN" w:cs="Arial"/>
          <w:bCs/>
          <w:sz w:val="20"/>
          <w:szCs w:val="20"/>
        </w:rPr>
        <w:t>thèmes que vous trouverez en consultant les</w:t>
      </w:r>
      <w:r w:rsidRPr="000C7520">
        <w:rPr>
          <w:rFonts w:ascii="URW DIN" w:hAnsi="URW DIN" w:cs="Arial"/>
          <w:sz w:val="20"/>
          <w:szCs w:val="20"/>
        </w:rPr>
        <w:t xml:space="preserve"> annales. Cliquez sur le lien suivant : </w:t>
      </w:r>
      <w:hyperlink r:id="rId19" w:history="1">
        <w:r w:rsidRPr="000C7520">
          <w:rPr>
            <w:rStyle w:val="Lienhypertexte"/>
            <w:rFonts w:ascii="URW DIN" w:hAnsi="URW DIN"/>
            <w:sz w:val="20"/>
            <w:szCs w:val="20"/>
          </w:rPr>
          <w:t>http://www.sujetsetcorriges.fr/cpge-spe/mines-pont/mines-ponts-langues-vivantes/</w:t>
        </w:r>
      </w:hyperlink>
    </w:p>
    <w:p w14:paraId="7F3CAC21" w14:textId="77777777" w:rsidR="000C7520" w:rsidRPr="000C7520" w:rsidRDefault="000C7520" w:rsidP="000C7520">
      <w:pPr>
        <w:tabs>
          <w:tab w:val="left" w:pos="2835"/>
        </w:tabs>
        <w:spacing w:after="0"/>
        <w:jc w:val="both"/>
        <w:rPr>
          <w:rFonts w:ascii="URW DIN" w:hAnsi="URW DIN" w:cs="Arial"/>
          <w:sz w:val="20"/>
          <w:szCs w:val="20"/>
        </w:rPr>
      </w:pPr>
      <w:r w:rsidRPr="000C7520">
        <w:rPr>
          <w:rFonts w:ascii="URW DIN" w:hAnsi="URW DIN" w:cs="Arial"/>
          <w:sz w:val="20"/>
          <w:szCs w:val="20"/>
        </w:rPr>
        <w:tab/>
      </w:r>
    </w:p>
    <w:p w14:paraId="55A4595C" w14:textId="77777777" w:rsidR="000C7520" w:rsidRPr="000C7520" w:rsidRDefault="000C7520" w:rsidP="000C7520">
      <w:pPr>
        <w:tabs>
          <w:tab w:val="left" w:pos="2835"/>
        </w:tabs>
        <w:spacing w:after="0"/>
        <w:jc w:val="both"/>
        <w:rPr>
          <w:rFonts w:ascii="URW DIN" w:hAnsi="URW DIN" w:cs="Arial"/>
          <w:sz w:val="20"/>
          <w:szCs w:val="20"/>
        </w:rPr>
      </w:pPr>
      <w:r w:rsidRPr="000C7520">
        <w:rPr>
          <w:rFonts w:ascii="URW DIN" w:hAnsi="URW DIN" w:cs="Arial"/>
          <w:b/>
          <w:sz w:val="20"/>
          <w:szCs w:val="20"/>
          <w:u w:val="single"/>
        </w:rPr>
        <w:t>5.</w:t>
      </w:r>
      <w:r w:rsidRPr="000C7520">
        <w:rPr>
          <w:rFonts w:ascii="URW DIN" w:hAnsi="URW DIN" w:cs="Arial"/>
          <w:sz w:val="20"/>
          <w:szCs w:val="20"/>
        </w:rPr>
        <w:t xml:space="preserve"> Entraînez-vous sur des </w:t>
      </w:r>
      <w:r w:rsidRPr="000C7520">
        <w:rPr>
          <w:rFonts w:ascii="URW DIN" w:hAnsi="URW DIN" w:cs="Arial"/>
          <w:sz w:val="20"/>
          <w:szCs w:val="20"/>
          <w:highlight w:val="yellow"/>
        </w:rPr>
        <w:t xml:space="preserve">annales de </w:t>
      </w:r>
      <w:r w:rsidRPr="000C7520">
        <w:rPr>
          <w:rFonts w:ascii="URW DIN" w:hAnsi="URW DIN" w:cs="Arial"/>
          <w:b/>
          <w:bCs/>
          <w:sz w:val="20"/>
          <w:szCs w:val="20"/>
          <w:highlight w:val="yellow"/>
        </w:rPr>
        <w:t>l’ENAC/ EPL</w:t>
      </w:r>
      <w:r w:rsidRPr="000C7520">
        <w:rPr>
          <w:rFonts w:ascii="URW DIN" w:hAnsi="URW DIN" w:cs="Arial"/>
          <w:b/>
          <w:bCs/>
          <w:sz w:val="20"/>
          <w:szCs w:val="20"/>
        </w:rPr>
        <w:t xml:space="preserve"> </w:t>
      </w:r>
      <w:r w:rsidRPr="000C7520">
        <w:rPr>
          <w:rFonts w:ascii="URW DIN" w:hAnsi="URW DIN" w:cs="Arial"/>
          <w:sz w:val="20"/>
          <w:szCs w:val="20"/>
        </w:rPr>
        <w:t>si vous comptez passer ce concours :</w:t>
      </w:r>
    </w:p>
    <w:p w14:paraId="7043FC13" w14:textId="172ACBF9" w:rsidR="000C7520" w:rsidRPr="000C7520" w:rsidRDefault="000C7520" w:rsidP="000C7520">
      <w:pPr>
        <w:spacing w:after="0"/>
        <w:jc w:val="both"/>
        <w:rPr>
          <w:rFonts w:ascii="URW DIN" w:hAnsi="URW DIN" w:cs="Arial"/>
          <w:sz w:val="20"/>
          <w:szCs w:val="20"/>
        </w:rPr>
      </w:pPr>
      <w:r w:rsidRPr="000C7520">
        <w:rPr>
          <w:rFonts w:ascii="URW DIN" w:hAnsi="URW DIN" w:cs="Arial"/>
          <w:sz w:val="20"/>
          <w:szCs w:val="20"/>
        </w:rPr>
        <w:t xml:space="preserve">     </w:t>
      </w:r>
      <w:hyperlink r:id="rId20" w:history="1">
        <w:r w:rsidRPr="000C7520">
          <w:rPr>
            <w:rStyle w:val="Lienhypertexte"/>
            <w:rFonts w:ascii="URW DIN" w:hAnsi="URW DIN" w:cs="Arial"/>
            <w:sz w:val="20"/>
            <w:szCs w:val="20"/>
          </w:rPr>
          <w:t>http://www.sujetsetcorriges.fr/cpge-sup/enac/enac-epl-anglais/</w:t>
        </w:r>
      </w:hyperlink>
    </w:p>
    <w:p w14:paraId="7B2A6B52" w14:textId="77777777" w:rsidR="000C7520" w:rsidRPr="000C7520" w:rsidRDefault="000C7520" w:rsidP="000C7520">
      <w:pPr>
        <w:tabs>
          <w:tab w:val="left" w:pos="2835"/>
        </w:tabs>
        <w:spacing w:after="0"/>
        <w:jc w:val="both"/>
        <w:rPr>
          <w:rFonts w:ascii="URW DIN" w:hAnsi="URW DIN" w:cs="Arial"/>
          <w:sz w:val="20"/>
          <w:szCs w:val="20"/>
        </w:rPr>
      </w:pPr>
    </w:p>
    <w:p w14:paraId="256423E6" w14:textId="77777777" w:rsidR="000C7520" w:rsidRPr="000C7520" w:rsidRDefault="000C7520" w:rsidP="000C7520">
      <w:pPr>
        <w:tabs>
          <w:tab w:val="left" w:pos="2835"/>
        </w:tabs>
        <w:spacing w:after="0"/>
        <w:ind w:left="284" w:hanging="284"/>
        <w:jc w:val="both"/>
        <w:rPr>
          <w:rFonts w:ascii="URW DIN" w:hAnsi="URW DIN" w:cs="Arial"/>
          <w:sz w:val="20"/>
          <w:szCs w:val="20"/>
        </w:rPr>
      </w:pPr>
      <w:r w:rsidRPr="000C7520">
        <w:rPr>
          <w:rFonts w:ascii="URW DIN" w:hAnsi="URW DIN" w:cs="Arial"/>
          <w:sz w:val="20"/>
          <w:szCs w:val="20"/>
        </w:rPr>
        <w:t xml:space="preserve"> </w:t>
      </w:r>
      <w:r w:rsidRPr="000C7520">
        <w:rPr>
          <w:rFonts w:ascii="URW DIN" w:hAnsi="URW DIN" w:cs="Arial"/>
          <w:b/>
          <w:sz w:val="20"/>
          <w:szCs w:val="20"/>
          <w:u w:val="single"/>
        </w:rPr>
        <w:t>6.</w:t>
      </w:r>
      <w:r w:rsidRPr="000C7520">
        <w:rPr>
          <w:rFonts w:ascii="URW DIN" w:hAnsi="URW DIN" w:cs="Arial"/>
          <w:sz w:val="20"/>
          <w:szCs w:val="20"/>
        </w:rPr>
        <w:t xml:space="preserve"> Révisez la méthodologie de la synthèse de documents !</w:t>
      </w:r>
    </w:p>
    <w:p w14:paraId="0DC1F2D1" w14:textId="77777777" w:rsidR="000C7520" w:rsidRPr="000C7520" w:rsidRDefault="000C7520" w:rsidP="000C7520">
      <w:pPr>
        <w:spacing w:after="0"/>
        <w:jc w:val="both"/>
        <w:rPr>
          <w:rFonts w:ascii="URW DIN" w:hAnsi="URW DIN" w:cs="Arial"/>
          <w:sz w:val="20"/>
          <w:szCs w:val="20"/>
        </w:rPr>
      </w:pPr>
    </w:p>
    <w:p w14:paraId="648D019B" w14:textId="77777777" w:rsidR="000C7520" w:rsidRPr="000C7520" w:rsidRDefault="000C7520" w:rsidP="000C7520">
      <w:pPr>
        <w:spacing w:after="0"/>
        <w:jc w:val="both"/>
        <w:rPr>
          <w:rFonts w:ascii="URW DIN" w:hAnsi="URW DIN" w:cs="Arial"/>
          <w:sz w:val="20"/>
          <w:szCs w:val="20"/>
        </w:rPr>
      </w:pPr>
      <w:r w:rsidRPr="000C7520">
        <w:rPr>
          <w:rFonts w:ascii="URW DIN" w:hAnsi="URW DIN" w:cs="Arial"/>
          <w:sz w:val="20"/>
          <w:szCs w:val="20"/>
        </w:rPr>
        <w:tab/>
      </w:r>
      <w:r w:rsidRPr="000C7520">
        <w:rPr>
          <w:rFonts w:ascii="URW DIN" w:hAnsi="URW DIN" w:cs="Arial"/>
          <w:sz w:val="20"/>
          <w:szCs w:val="20"/>
        </w:rPr>
        <w:tab/>
      </w:r>
    </w:p>
    <w:p w14:paraId="108394AB" w14:textId="77777777" w:rsidR="000C7520" w:rsidRPr="000C7520" w:rsidRDefault="000C7520" w:rsidP="000C7520">
      <w:pPr>
        <w:spacing w:after="0"/>
        <w:jc w:val="both"/>
        <w:rPr>
          <w:rFonts w:ascii="URW DIN" w:hAnsi="URW DIN" w:cs="Arial"/>
          <w:sz w:val="20"/>
          <w:szCs w:val="20"/>
        </w:rPr>
      </w:pPr>
    </w:p>
    <w:p w14:paraId="22EB132E" w14:textId="77777777" w:rsidR="000C7520" w:rsidRPr="000C7520" w:rsidRDefault="000C7520" w:rsidP="000C7520">
      <w:pPr>
        <w:spacing w:after="0"/>
        <w:jc w:val="center"/>
        <w:rPr>
          <w:rFonts w:ascii="URW DIN" w:hAnsi="URW DIN" w:cs="Arial"/>
          <w:b/>
          <w:color w:val="00B050"/>
          <w:sz w:val="20"/>
          <w:szCs w:val="20"/>
        </w:rPr>
      </w:pPr>
      <w:r w:rsidRPr="000C7520">
        <w:rPr>
          <w:rFonts w:ascii="URW DIN" w:hAnsi="URW DIN" w:cs="Arial"/>
          <w:b/>
          <w:color w:val="00B050"/>
          <w:sz w:val="20"/>
          <w:szCs w:val="20"/>
        </w:rPr>
        <w:t>Bonnes vacances studieuses garantes de votre réussite à venir !</w:t>
      </w:r>
    </w:p>
    <w:p w14:paraId="2F4B81E3" w14:textId="77777777" w:rsidR="000C7520" w:rsidRPr="000C7520" w:rsidRDefault="000C7520" w:rsidP="000C7520">
      <w:pPr>
        <w:spacing w:after="0"/>
        <w:jc w:val="both"/>
        <w:rPr>
          <w:rFonts w:ascii="URW DIN" w:hAnsi="URW DIN" w:cs="Arial"/>
          <w:color w:val="00B050"/>
          <w:sz w:val="20"/>
          <w:szCs w:val="20"/>
        </w:rPr>
      </w:pPr>
    </w:p>
    <w:p w14:paraId="7EC2A173" w14:textId="77777777" w:rsidR="000C7520" w:rsidRPr="000C7520" w:rsidRDefault="000C7520" w:rsidP="000C7520">
      <w:pPr>
        <w:spacing w:after="0"/>
        <w:jc w:val="both"/>
        <w:rPr>
          <w:rFonts w:ascii="URW DIN" w:hAnsi="URW DIN" w:cs="Arial"/>
          <w:sz w:val="20"/>
          <w:szCs w:val="20"/>
        </w:rPr>
      </w:pPr>
      <w:r w:rsidRPr="000C7520">
        <w:rPr>
          <w:rFonts w:ascii="URW DIN" w:hAnsi="URW DIN" w:cs="Arial"/>
          <w:sz w:val="20"/>
          <w:szCs w:val="20"/>
        </w:rPr>
        <w:tab/>
      </w:r>
      <w:r w:rsidRPr="000C7520">
        <w:rPr>
          <w:rFonts w:ascii="URW DIN" w:hAnsi="URW DIN" w:cs="Arial"/>
          <w:sz w:val="20"/>
          <w:szCs w:val="20"/>
        </w:rPr>
        <w:tab/>
      </w:r>
      <w:r w:rsidRPr="000C7520">
        <w:rPr>
          <w:rFonts w:ascii="URW DIN" w:hAnsi="URW DIN" w:cs="Arial"/>
          <w:sz w:val="20"/>
          <w:szCs w:val="20"/>
        </w:rPr>
        <w:tab/>
      </w:r>
    </w:p>
    <w:p w14:paraId="0BB8BDA1" w14:textId="77777777" w:rsidR="000C7520" w:rsidRPr="000C7520" w:rsidRDefault="000C7520" w:rsidP="000C7520">
      <w:pPr>
        <w:spacing w:after="0"/>
        <w:ind w:left="1416" w:firstLine="708"/>
        <w:jc w:val="both"/>
        <w:rPr>
          <w:rFonts w:ascii="URW DIN" w:hAnsi="URW DIN" w:cs="Arial"/>
          <w:i/>
          <w:sz w:val="20"/>
          <w:szCs w:val="20"/>
        </w:rPr>
      </w:pPr>
    </w:p>
    <w:p w14:paraId="494F7EE9" w14:textId="77777777" w:rsidR="000C7520" w:rsidRPr="000C7520" w:rsidRDefault="000C7520" w:rsidP="000C7520">
      <w:pPr>
        <w:spacing w:after="0"/>
        <w:ind w:left="2124" w:firstLine="708"/>
        <w:jc w:val="right"/>
        <w:rPr>
          <w:rFonts w:ascii="URW DIN" w:hAnsi="URW DIN" w:cs="Arial"/>
          <w:i/>
          <w:sz w:val="20"/>
          <w:szCs w:val="20"/>
        </w:rPr>
      </w:pPr>
      <w:r w:rsidRPr="000C7520">
        <w:rPr>
          <w:rFonts w:ascii="URW DIN" w:hAnsi="URW DIN" w:cs="Arial"/>
          <w:i/>
          <w:sz w:val="20"/>
          <w:szCs w:val="20"/>
        </w:rPr>
        <w:t>Catherine DERUDDER, professeure d'anglais MP</w:t>
      </w:r>
    </w:p>
    <w:p w14:paraId="071887C4" w14:textId="77777777" w:rsidR="008E0B5E" w:rsidRPr="006543A6" w:rsidRDefault="008E0B5E" w:rsidP="006543A6">
      <w:pPr>
        <w:spacing w:after="0" w:line="240" w:lineRule="auto"/>
        <w:textAlignment w:val="baseline"/>
        <w:rPr>
          <w:rFonts w:ascii="URW DIN" w:eastAsia="Times New Roman" w:hAnsi="URW DIN" w:cs="Segoe UI"/>
          <w:sz w:val="18"/>
          <w:szCs w:val="18"/>
          <w:lang w:eastAsia="fr-FR"/>
        </w:rPr>
      </w:pPr>
    </w:p>
    <w:sectPr w:rsidR="008E0B5E" w:rsidRPr="006543A6" w:rsidSect="00703455">
      <w:headerReference w:type="default" r:id="rId21"/>
      <w:footerReference w:type="default" r:id="rId22"/>
      <w:pgSz w:w="11906" w:h="16838"/>
      <w:pgMar w:top="821" w:right="707" w:bottom="1134" w:left="709" w:header="284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71A3F" w14:textId="77777777" w:rsidR="00903277" w:rsidRDefault="00903277" w:rsidP="00903277">
      <w:pPr>
        <w:spacing w:after="0" w:line="240" w:lineRule="auto"/>
      </w:pPr>
      <w:r>
        <w:separator/>
      </w:r>
    </w:p>
  </w:endnote>
  <w:endnote w:type="continuationSeparator" w:id="0">
    <w:p w14:paraId="4C8FA262" w14:textId="77777777" w:rsidR="00903277" w:rsidRDefault="00903277" w:rsidP="00903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URW DIN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URW DIN Cond">
    <w:panose1 w:val="00000800000000000000"/>
    <w:charset w:val="00"/>
    <w:family w:val="auto"/>
    <w:pitch w:val="variable"/>
    <w:sig w:usb0="20000007" w:usb1="00000001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RW DIN Cond Light">
    <w:panose1 w:val="00000400000000000000"/>
    <w:charset w:val="00"/>
    <w:family w:val="auto"/>
    <w:pitch w:val="variable"/>
    <w:sig w:usb0="20000007" w:usb1="00000001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2AC12" w14:textId="02A0A36A" w:rsidR="00903277" w:rsidRPr="00C57F7F" w:rsidRDefault="000C7520" w:rsidP="00C57F7F">
    <w:pPr>
      <w:pStyle w:val="Pieddepage"/>
      <w:tabs>
        <w:tab w:val="clear" w:pos="9072"/>
        <w:tab w:val="right" w:pos="10063"/>
      </w:tabs>
      <w:jc w:val="center"/>
    </w:pPr>
    <w:sdt>
      <w:sdtPr>
        <w:id w:val="1230039141"/>
        <w:docPartObj>
          <w:docPartGallery w:val="Page Numbers (Bottom of Page)"/>
          <w:docPartUnique/>
        </w:docPartObj>
      </w:sdtPr>
      <w:sdtEndPr/>
      <w:sdtContent>
        <w:r w:rsidR="00D67ADE">
          <w:rPr>
            <w:rFonts w:ascii="URW DIN Cond Light" w:hAnsi="URW DIN Cond Light"/>
            <w:i/>
            <w:iCs/>
            <w:sz w:val="20"/>
            <w:szCs w:val="20"/>
          </w:rPr>
          <w:t>Devoirs</w:t>
        </w:r>
        <w:r w:rsidR="00D466FD">
          <w:rPr>
            <w:rFonts w:ascii="URW DIN Cond Light" w:hAnsi="URW DIN Cond Light"/>
            <w:i/>
            <w:iCs/>
            <w:sz w:val="20"/>
            <w:szCs w:val="20"/>
          </w:rPr>
          <w:t xml:space="preserve"> d’été – </w:t>
        </w:r>
        <w:r w:rsidR="00C127D0">
          <w:rPr>
            <w:rFonts w:ascii="URW DIN Cond Light" w:hAnsi="URW DIN Cond Light"/>
            <w:i/>
            <w:iCs/>
            <w:sz w:val="20"/>
            <w:szCs w:val="20"/>
          </w:rPr>
          <w:t>Anglais</w:t>
        </w:r>
        <w:r w:rsidR="00D466FD">
          <w:rPr>
            <w:rFonts w:ascii="URW DIN Cond Light" w:hAnsi="URW DIN Cond Light"/>
            <w:i/>
            <w:iCs/>
            <w:sz w:val="20"/>
            <w:szCs w:val="20"/>
          </w:rPr>
          <w:t xml:space="preserve"> </w:t>
        </w:r>
        <w:r>
          <w:rPr>
            <w:rFonts w:ascii="URW DIN Cond Light" w:hAnsi="URW DIN Cond Light"/>
            <w:i/>
            <w:iCs/>
            <w:sz w:val="20"/>
            <w:szCs w:val="20"/>
          </w:rPr>
          <w:t>MP</w:t>
        </w:r>
        <w:r w:rsidR="006543A6">
          <w:rPr>
            <w:rFonts w:ascii="URW DIN Cond Light" w:hAnsi="URW DIN Cond Light"/>
            <w:i/>
            <w:iCs/>
            <w:sz w:val="20"/>
            <w:szCs w:val="20"/>
          </w:rPr>
          <w:t xml:space="preserve"> </w:t>
        </w:r>
        <w:r w:rsidR="00D466FD">
          <w:rPr>
            <w:rFonts w:ascii="URW DIN Cond Light" w:hAnsi="URW DIN Cond Light"/>
            <w:i/>
            <w:iCs/>
            <w:sz w:val="20"/>
            <w:szCs w:val="20"/>
          </w:rPr>
          <w:t>2026-2027</w:t>
        </w:r>
        <w:r w:rsidR="00C57F7F">
          <w:rPr>
            <w:rFonts w:ascii="URW DIN Cond Light" w:hAnsi="URW DIN Cond Light"/>
            <w:i/>
            <w:iCs/>
          </w:rPr>
          <w:tab/>
        </w:r>
        <w:r w:rsidR="00C57F7F">
          <w:fldChar w:fldCharType="begin"/>
        </w:r>
        <w:r w:rsidR="00C57F7F">
          <w:instrText>PAGE   \* MERGEFORMAT</w:instrText>
        </w:r>
        <w:r w:rsidR="00C57F7F">
          <w:fldChar w:fldCharType="separate"/>
        </w:r>
        <w:r w:rsidR="00C57F7F">
          <w:t>2</w:t>
        </w:r>
        <w:r w:rsidR="00C57F7F">
          <w:fldChar w:fldCharType="end"/>
        </w:r>
        <w:r w:rsidR="000E75DC">
          <w:t>/</w:t>
        </w:r>
        <w:r w:rsidR="00C127D0">
          <w:t>1</w:t>
        </w:r>
      </w:sdtContent>
    </w:sdt>
    <w:r w:rsidR="00C57F7F">
      <w:rPr>
        <w:rFonts w:ascii="URW DIN Cond Light" w:hAnsi="URW DIN Cond Light"/>
        <w:i/>
        <w:iCs/>
      </w:rPr>
      <w:tab/>
    </w:r>
  </w:p>
  <w:p w14:paraId="2D1D3BEF" w14:textId="77777777" w:rsidR="0026591B" w:rsidRDefault="0026591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366FE" w14:textId="77777777" w:rsidR="00903277" w:rsidRDefault="00903277" w:rsidP="00903277">
      <w:pPr>
        <w:spacing w:after="0" w:line="240" w:lineRule="auto"/>
      </w:pPr>
      <w:r>
        <w:separator/>
      </w:r>
    </w:p>
  </w:footnote>
  <w:footnote w:type="continuationSeparator" w:id="0">
    <w:p w14:paraId="7B084B72" w14:textId="77777777" w:rsidR="00903277" w:rsidRDefault="00903277" w:rsidP="00903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D611B" w14:textId="6C73394C" w:rsidR="00D00CD5" w:rsidRPr="00A83A91" w:rsidRDefault="00C57F7F" w:rsidP="00D00CD5">
    <w:pPr>
      <w:pStyle w:val="En-tte"/>
      <w:jc w:val="right"/>
      <w:rPr>
        <w:rFonts w:ascii="URW DIN Cond Light" w:hAnsi="URW DIN Cond Light" w:cstheme="minorHAnsi"/>
        <w:i/>
        <w:iCs/>
        <w:color w:val="C00000"/>
        <w:sz w:val="28"/>
        <w:szCs w:val="28"/>
      </w:rPr>
    </w:pPr>
    <w:r w:rsidRPr="00A83A91">
      <w:rPr>
        <w:rFonts w:ascii="URW DIN Cond Light" w:hAnsi="URW DIN Cond Light" w:cstheme="minorHAnsi"/>
        <w:i/>
        <w:iCs/>
        <w:color w:val="C00000"/>
        <w:sz w:val="28"/>
        <w:szCs w:val="28"/>
      </w:rPr>
      <w:t>Classes préparatoires</w:t>
    </w:r>
  </w:p>
  <w:p w14:paraId="35DF1747" w14:textId="77777777" w:rsidR="0026591B" w:rsidRDefault="0026591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744"/>
    <w:multiLevelType w:val="multilevel"/>
    <w:tmpl w:val="D8F4B18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5D1318"/>
    <w:multiLevelType w:val="hybridMultilevel"/>
    <w:tmpl w:val="71067116"/>
    <w:lvl w:ilvl="0" w:tplc="B6ECFC28">
      <w:numFmt w:val="bullet"/>
      <w:lvlText w:val="-"/>
      <w:lvlJc w:val="left"/>
      <w:pPr>
        <w:ind w:left="21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fr-FR" w:eastAsia="en-US" w:bidi="ar-SA"/>
      </w:rPr>
    </w:lvl>
    <w:lvl w:ilvl="1" w:tplc="4C02553A">
      <w:numFmt w:val="bullet"/>
      <w:lvlText w:val="•"/>
      <w:lvlJc w:val="left"/>
      <w:pPr>
        <w:ind w:left="1262" w:hanging="140"/>
      </w:pPr>
      <w:rPr>
        <w:rFonts w:hint="default"/>
        <w:lang w:val="fr-FR" w:eastAsia="en-US" w:bidi="ar-SA"/>
      </w:rPr>
    </w:lvl>
    <w:lvl w:ilvl="2" w:tplc="E58CB616">
      <w:numFmt w:val="bullet"/>
      <w:lvlText w:val="•"/>
      <w:lvlJc w:val="left"/>
      <w:pPr>
        <w:ind w:left="2304" w:hanging="140"/>
      </w:pPr>
      <w:rPr>
        <w:rFonts w:hint="default"/>
        <w:lang w:val="fr-FR" w:eastAsia="en-US" w:bidi="ar-SA"/>
      </w:rPr>
    </w:lvl>
    <w:lvl w:ilvl="3" w:tplc="E1868456">
      <w:numFmt w:val="bullet"/>
      <w:lvlText w:val="•"/>
      <w:lvlJc w:val="left"/>
      <w:pPr>
        <w:ind w:left="3345" w:hanging="140"/>
      </w:pPr>
      <w:rPr>
        <w:rFonts w:hint="default"/>
        <w:lang w:val="fr-FR" w:eastAsia="en-US" w:bidi="ar-SA"/>
      </w:rPr>
    </w:lvl>
    <w:lvl w:ilvl="4" w:tplc="61BC02E0">
      <w:numFmt w:val="bullet"/>
      <w:lvlText w:val="•"/>
      <w:lvlJc w:val="left"/>
      <w:pPr>
        <w:ind w:left="4387" w:hanging="140"/>
      </w:pPr>
      <w:rPr>
        <w:rFonts w:hint="default"/>
        <w:lang w:val="fr-FR" w:eastAsia="en-US" w:bidi="ar-SA"/>
      </w:rPr>
    </w:lvl>
    <w:lvl w:ilvl="5" w:tplc="8ECC9EA2">
      <w:numFmt w:val="bullet"/>
      <w:lvlText w:val="•"/>
      <w:lvlJc w:val="left"/>
      <w:pPr>
        <w:ind w:left="5429" w:hanging="140"/>
      </w:pPr>
      <w:rPr>
        <w:rFonts w:hint="default"/>
        <w:lang w:val="fr-FR" w:eastAsia="en-US" w:bidi="ar-SA"/>
      </w:rPr>
    </w:lvl>
    <w:lvl w:ilvl="6" w:tplc="36B2AE22">
      <w:numFmt w:val="bullet"/>
      <w:lvlText w:val="•"/>
      <w:lvlJc w:val="left"/>
      <w:pPr>
        <w:ind w:left="6470" w:hanging="140"/>
      </w:pPr>
      <w:rPr>
        <w:rFonts w:hint="default"/>
        <w:lang w:val="fr-FR" w:eastAsia="en-US" w:bidi="ar-SA"/>
      </w:rPr>
    </w:lvl>
    <w:lvl w:ilvl="7" w:tplc="D2F6CFEA">
      <w:numFmt w:val="bullet"/>
      <w:lvlText w:val="•"/>
      <w:lvlJc w:val="left"/>
      <w:pPr>
        <w:ind w:left="7512" w:hanging="140"/>
      </w:pPr>
      <w:rPr>
        <w:rFonts w:hint="default"/>
        <w:lang w:val="fr-FR" w:eastAsia="en-US" w:bidi="ar-SA"/>
      </w:rPr>
    </w:lvl>
    <w:lvl w:ilvl="8" w:tplc="F7A2CC4A">
      <w:numFmt w:val="bullet"/>
      <w:lvlText w:val="•"/>
      <w:lvlJc w:val="left"/>
      <w:pPr>
        <w:ind w:left="8553" w:hanging="140"/>
      </w:pPr>
      <w:rPr>
        <w:rFonts w:hint="default"/>
        <w:lang w:val="fr-FR" w:eastAsia="en-US" w:bidi="ar-SA"/>
      </w:rPr>
    </w:lvl>
  </w:abstractNum>
  <w:abstractNum w:abstractNumId="2" w15:restartNumberingAfterBreak="0">
    <w:nsid w:val="17031158"/>
    <w:multiLevelType w:val="hybridMultilevel"/>
    <w:tmpl w:val="49A6FCE8"/>
    <w:lvl w:ilvl="0" w:tplc="1F66F3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60D6C"/>
    <w:multiLevelType w:val="multilevel"/>
    <w:tmpl w:val="1BC23A7C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7B3905"/>
    <w:multiLevelType w:val="multilevel"/>
    <w:tmpl w:val="627CA8B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1678D7"/>
    <w:multiLevelType w:val="multilevel"/>
    <w:tmpl w:val="52B08C9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167801"/>
    <w:multiLevelType w:val="hybridMultilevel"/>
    <w:tmpl w:val="A31C1876"/>
    <w:lvl w:ilvl="0" w:tplc="040C000B">
      <w:start w:val="1"/>
      <w:numFmt w:val="bullet"/>
      <w:lvlText w:val=""/>
      <w:lvlJc w:val="left"/>
      <w:pPr>
        <w:ind w:left="158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0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2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4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6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8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0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2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41" w:hanging="360"/>
      </w:pPr>
      <w:rPr>
        <w:rFonts w:ascii="Wingdings" w:hAnsi="Wingdings" w:hint="default"/>
      </w:rPr>
    </w:lvl>
  </w:abstractNum>
  <w:abstractNum w:abstractNumId="7" w15:restartNumberingAfterBreak="0">
    <w:nsid w:val="2C2A7B45"/>
    <w:multiLevelType w:val="hybridMultilevel"/>
    <w:tmpl w:val="9EDA7A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6C337E"/>
    <w:multiLevelType w:val="multilevel"/>
    <w:tmpl w:val="6776972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772BC5"/>
    <w:multiLevelType w:val="multilevel"/>
    <w:tmpl w:val="DF58B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0DF1136"/>
    <w:multiLevelType w:val="hybridMultilevel"/>
    <w:tmpl w:val="CA42FC8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507626"/>
    <w:multiLevelType w:val="multilevel"/>
    <w:tmpl w:val="B5EC9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497431E"/>
    <w:multiLevelType w:val="multilevel"/>
    <w:tmpl w:val="15C6A57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55718EF"/>
    <w:multiLevelType w:val="hybridMultilevel"/>
    <w:tmpl w:val="960276EA"/>
    <w:lvl w:ilvl="0" w:tplc="040C0005">
      <w:start w:val="1"/>
      <w:numFmt w:val="bullet"/>
      <w:lvlText w:val=""/>
      <w:lvlJc w:val="left"/>
      <w:pPr>
        <w:ind w:left="158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0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2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4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6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8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0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2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41" w:hanging="360"/>
      </w:pPr>
      <w:rPr>
        <w:rFonts w:ascii="Wingdings" w:hAnsi="Wingdings" w:hint="default"/>
      </w:rPr>
    </w:lvl>
  </w:abstractNum>
  <w:abstractNum w:abstractNumId="14" w15:restartNumberingAfterBreak="0">
    <w:nsid w:val="35EC529B"/>
    <w:multiLevelType w:val="hybridMultilevel"/>
    <w:tmpl w:val="9DE8597A"/>
    <w:lvl w:ilvl="0" w:tplc="18668166">
      <w:numFmt w:val="bullet"/>
      <w:lvlText w:val="-"/>
      <w:lvlJc w:val="left"/>
      <w:pPr>
        <w:ind w:left="941" w:hanging="361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8C7C1B8A">
      <w:numFmt w:val="bullet"/>
      <w:lvlText w:val="•"/>
      <w:lvlJc w:val="left"/>
      <w:pPr>
        <w:ind w:left="1923" w:hanging="361"/>
      </w:pPr>
      <w:rPr>
        <w:rFonts w:hint="default"/>
        <w:lang w:val="fr-FR" w:eastAsia="en-US" w:bidi="ar-SA"/>
      </w:rPr>
    </w:lvl>
    <w:lvl w:ilvl="2" w:tplc="C5748548">
      <w:numFmt w:val="bullet"/>
      <w:lvlText w:val="•"/>
      <w:lvlJc w:val="left"/>
      <w:pPr>
        <w:ind w:left="2906" w:hanging="361"/>
      </w:pPr>
      <w:rPr>
        <w:rFonts w:hint="default"/>
        <w:lang w:val="fr-FR" w:eastAsia="en-US" w:bidi="ar-SA"/>
      </w:rPr>
    </w:lvl>
    <w:lvl w:ilvl="3" w:tplc="793EE010">
      <w:numFmt w:val="bullet"/>
      <w:lvlText w:val="•"/>
      <w:lvlJc w:val="left"/>
      <w:pPr>
        <w:ind w:left="3890" w:hanging="361"/>
      </w:pPr>
      <w:rPr>
        <w:rFonts w:hint="default"/>
        <w:lang w:val="fr-FR" w:eastAsia="en-US" w:bidi="ar-SA"/>
      </w:rPr>
    </w:lvl>
    <w:lvl w:ilvl="4" w:tplc="618473FA">
      <w:numFmt w:val="bullet"/>
      <w:lvlText w:val="•"/>
      <w:lvlJc w:val="left"/>
      <w:pPr>
        <w:ind w:left="4873" w:hanging="361"/>
      </w:pPr>
      <w:rPr>
        <w:rFonts w:hint="default"/>
        <w:lang w:val="fr-FR" w:eastAsia="en-US" w:bidi="ar-SA"/>
      </w:rPr>
    </w:lvl>
    <w:lvl w:ilvl="5" w:tplc="D4D82502">
      <w:numFmt w:val="bullet"/>
      <w:lvlText w:val="•"/>
      <w:lvlJc w:val="left"/>
      <w:pPr>
        <w:ind w:left="5857" w:hanging="361"/>
      </w:pPr>
      <w:rPr>
        <w:rFonts w:hint="default"/>
        <w:lang w:val="fr-FR" w:eastAsia="en-US" w:bidi="ar-SA"/>
      </w:rPr>
    </w:lvl>
    <w:lvl w:ilvl="6" w:tplc="110AF324">
      <w:numFmt w:val="bullet"/>
      <w:lvlText w:val="•"/>
      <w:lvlJc w:val="left"/>
      <w:pPr>
        <w:ind w:left="6840" w:hanging="361"/>
      </w:pPr>
      <w:rPr>
        <w:rFonts w:hint="default"/>
        <w:lang w:val="fr-FR" w:eastAsia="en-US" w:bidi="ar-SA"/>
      </w:rPr>
    </w:lvl>
    <w:lvl w:ilvl="7" w:tplc="3846387C">
      <w:numFmt w:val="bullet"/>
      <w:lvlText w:val="•"/>
      <w:lvlJc w:val="left"/>
      <w:pPr>
        <w:ind w:left="7824" w:hanging="361"/>
      </w:pPr>
      <w:rPr>
        <w:rFonts w:hint="default"/>
        <w:lang w:val="fr-FR" w:eastAsia="en-US" w:bidi="ar-SA"/>
      </w:rPr>
    </w:lvl>
    <w:lvl w:ilvl="8" w:tplc="37006DA4">
      <w:numFmt w:val="bullet"/>
      <w:lvlText w:val="•"/>
      <w:lvlJc w:val="left"/>
      <w:pPr>
        <w:ind w:left="8807" w:hanging="361"/>
      </w:pPr>
      <w:rPr>
        <w:rFonts w:hint="default"/>
        <w:lang w:val="fr-FR" w:eastAsia="en-US" w:bidi="ar-SA"/>
      </w:rPr>
    </w:lvl>
  </w:abstractNum>
  <w:abstractNum w:abstractNumId="15" w15:restartNumberingAfterBreak="0">
    <w:nsid w:val="3ADA0995"/>
    <w:multiLevelType w:val="hybridMultilevel"/>
    <w:tmpl w:val="127ED5E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4D1236"/>
    <w:multiLevelType w:val="multilevel"/>
    <w:tmpl w:val="903CE6F8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0F0DDA"/>
    <w:multiLevelType w:val="hybridMultilevel"/>
    <w:tmpl w:val="B100E57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7A394C"/>
    <w:multiLevelType w:val="hybridMultilevel"/>
    <w:tmpl w:val="BDA614DC"/>
    <w:lvl w:ilvl="0" w:tplc="97B6A3D6">
      <w:start w:val="10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17427B"/>
    <w:multiLevelType w:val="hybridMultilevel"/>
    <w:tmpl w:val="94B8FE60"/>
    <w:lvl w:ilvl="0" w:tplc="040C000B">
      <w:start w:val="1"/>
      <w:numFmt w:val="bullet"/>
      <w:lvlText w:val=""/>
      <w:lvlJc w:val="left"/>
      <w:pPr>
        <w:ind w:left="158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0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2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4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6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8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0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2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41" w:hanging="360"/>
      </w:pPr>
      <w:rPr>
        <w:rFonts w:ascii="Wingdings" w:hAnsi="Wingdings" w:hint="default"/>
      </w:rPr>
    </w:lvl>
  </w:abstractNum>
  <w:abstractNum w:abstractNumId="20" w15:restartNumberingAfterBreak="0">
    <w:nsid w:val="45905584"/>
    <w:multiLevelType w:val="multilevel"/>
    <w:tmpl w:val="FDEA956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AE39EA"/>
    <w:multiLevelType w:val="multilevel"/>
    <w:tmpl w:val="2168FDB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8FD5297"/>
    <w:multiLevelType w:val="multilevel"/>
    <w:tmpl w:val="56A08E3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B134DF1"/>
    <w:multiLevelType w:val="hybridMultilevel"/>
    <w:tmpl w:val="D276BAC0"/>
    <w:lvl w:ilvl="0" w:tplc="FBC2E834">
      <w:start w:val="13"/>
      <w:numFmt w:val="bullet"/>
      <w:lvlText w:val=""/>
      <w:lvlJc w:val="left"/>
      <w:pPr>
        <w:ind w:left="1068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4EED0D34"/>
    <w:multiLevelType w:val="multilevel"/>
    <w:tmpl w:val="4B86CD0A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FC506A9"/>
    <w:multiLevelType w:val="multilevel"/>
    <w:tmpl w:val="63202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0A21CFC"/>
    <w:multiLevelType w:val="multilevel"/>
    <w:tmpl w:val="5FD28C0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22B027B"/>
    <w:multiLevelType w:val="multilevel"/>
    <w:tmpl w:val="C4CEB7D4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36C1E60"/>
    <w:multiLevelType w:val="multilevel"/>
    <w:tmpl w:val="FFAAC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9BD692D"/>
    <w:multiLevelType w:val="multilevel"/>
    <w:tmpl w:val="84FE813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AF07618"/>
    <w:multiLevelType w:val="hybridMultilevel"/>
    <w:tmpl w:val="A6E40E6A"/>
    <w:lvl w:ilvl="0" w:tplc="4FB082E0">
      <w:start w:val="1"/>
      <w:numFmt w:val="decimal"/>
      <w:lvlText w:val="%1."/>
      <w:lvlJc w:val="left"/>
      <w:pPr>
        <w:ind w:left="80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 w:tplc="53C2B9E0">
      <w:numFmt w:val="bullet"/>
      <w:lvlText w:val="•"/>
      <w:lvlJc w:val="left"/>
      <w:pPr>
        <w:ind w:left="1783" w:hanging="360"/>
      </w:pPr>
      <w:rPr>
        <w:rFonts w:hint="default"/>
        <w:lang w:val="fr-FR" w:eastAsia="en-US" w:bidi="ar-SA"/>
      </w:rPr>
    </w:lvl>
    <w:lvl w:ilvl="2" w:tplc="5374076A">
      <w:numFmt w:val="bullet"/>
      <w:lvlText w:val="•"/>
      <w:lvlJc w:val="left"/>
      <w:pPr>
        <w:ind w:left="2767" w:hanging="360"/>
      </w:pPr>
      <w:rPr>
        <w:rFonts w:hint="default"/>
        <w:lang w:val="fr-FR" w:eastAsia="en-US" w:bidi="ar-SA"/>
      </w:rPr>
    </w:lvl>
    <w:lvl w:ilvl="3" w:tplc="D2489C32">
      <w:numFmt w:val="bullet"/>
      <w:lvlText w:val="•"/>
      <w:lvlJc w:val="left"/>
      <w:pPr>
        <w:ind w:left="3750" w:hanging="360"/>
      </w:pPr>
      <w:rPr>
        <w:rFonts w:hint="default"/>
        <w:lang w:val="fr-FR" w:eastAsia="en-US" w:bidi="ar-SA"/>
      </w:rPr>
    </w:lvl>
    <w:lvl w:ilvl="4" w:tplc="D70EECBA">
      <w:numFmt w:val="bullet"/>
      <w:lvlText w:val="•"/>
      <w:lvlJc w:val="left"/>
      <w:pPr>
        <w:ind w:left="4734" w:hanging="360"/>
      </w:pPr>
      <w:rPr>
        <w:rFonts w:hint="default"/>
        <w:lang w:val="fr-FR" w:eastAsia="en-US" w:bidi="ar-SA"/>
      </w:rPr>
    </w:lvl>
    <w:lvl w:ilvl="5" w:tplc="4800AE4E">
      <w:numFmt w:val="bullet"/>
      <w:lvlText w:val="•"/>
      <w:lvlJc w:val="left"/>
      <w:pPr>
        <w:ind w:left="5718" w:hanging="360"/>
      </w:pPr>
      <w:rPr>
        <w:rFonts w:hint="default"/>
        <w:lang w:val="fr-FR" w:eastAsia="en-US" w:bidi="ar-SA"/>
      </w:rPr>
    </w:lvl>
    <w:lvl w:ilvl="6" w:tplc="736A4646">
      <w:numFmt w:val="bullet"/>
      <w:lvlText w:val="•"/>
      <w:lvlJc w:val="left"/>
      <w:pPr>
        <w:ind w:left="6701" w:hanging="360"/>
      </w:pPr>
      <w:rPr>
        <w:rFonts w:hint="default"/>
        <w:lang w:val="fr-FR" w:eastAsia="en-US" w:bidi="ar-SA"/>
      </w:rPr>
    </w:lvl>
    <w:lvl w:ilvl="7" w:tplc="7B7A69A4">
      <w:numFmt w:val="bullet"/>
      <w:lvlText w:val="•"/>
      <w:lvlJc w:val="left"/>
      <w:pPr>
        <w:ind w:left="7685" w:hanging="360"/>
      </w:pPr>
      <w:rPr>
        <w:rFonts w:hint="default"/>
        <w:lang w:val="fr-FR" w:eastAsia="en-US" w:bidi="ar-SA"/>
      </w:rPr>
    </w:lvl>
    <w:lvl w:ilvl="8" w:tplc="3B524868">
      <w:numFmt w:val="bullet"/>
      <w:lvlText w:val="•"/>
      <w:lvlJc w:val="left"/>
      <w:pPr>
        <w:ind w:left="8668" w:hanging="360"/>
      </w:pPr>
      <w:rPr>
        <w:rFonts w:hint="default"/>
        <w:lang w:val="fr-FR" w:eastAsia="en-US" w:bidi="ar-SA"/>
      </w:rPr>
    </w:lvl>
  </w:abstractNum>
  <w:abstractNum w:abstractNumId="31" w15:restartNumberingAfterBreak="0">
    <w:nsid w:val="5B504DC9"/>
    <w:multiLevelType w:val="multilevel"/>
    <w:tmpl w:val="A058E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B5757A5"/>
    <w:multiLevelType w:val="hybridMultilevel"/>
    <w:tmpl w:val="365E3C9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7F2DB1"/>
    <w:multiLevelType w:val="hybridMultilevel"/>
    <w:tmpl w:val="85385D96"/>
    <w:lvl w:ilvl="0" w:tplc="040C000B">
      <w:start w:val="1"/>
      <w:numFmt w:val="bullet"/>
      <w:lvlText w:val=""/>
      <w:lvlJc w:val="left"/>
      <w:pPr>
        <w:ind w:left="230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0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4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1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9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6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061" w:hanging="360"/>
      </w:pPr>
      <w:rPr>
        <w:rFonts w:ascii="Wingdings" w:hAnsi="Wingdings" w:hint="default"/>
      </w:rPr>
    </w:lvl>
  </w:abstractNum>
  <w:abstractNum w:abstractNumId="34" w15:restartNumberingAfterBreak="0">
    <w:nsid w:val="5F6856D2"/>
    <w:multiLevelType w:val="multilevel"/>
    <w:tmpl w:val="0AAE276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53E542C"/>
    <w:multiLevelType w:val="hybridMultilevel"/>
    <w:tmpl w:val="0FA8E0EA"/>
    <w:lvl w:ilvl="0" w:tplc="3F5AEC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883E2F"/>
    <w:multiLevelType w:val="multilevel"/>
    <w:tmpl w:val="7FD4851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7031B94"/>
    <w:multiLevelType w:val="multilevel"/>
    <w:tmpl w:val="5A90CAD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7BB3E8C"/>
    <w:multiLevelType w:val="hybridMultilevel"/>
    <w:tmpl w:val="6612332C"/>
    <w:lvl w:ilvl="0" w:tplc="7A34A0F0">
      <w:numFmt w:val="bullet"/>
      <w:lvlText w:val=""/>
      <w:lvlJc w:val="left"/>
      <w:pPr>
        <w:ind w:left="794" w:hanging="709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 w:tplc="C2B42D28">
      <w:numFmt w:val="bullet"/>
      <w:lvlText w:val="•"/>
      <w:lvlJc w:val="left"/>
      <w:pPr>
        <w:ind w:left="1783" w:hanging="709"/>
      </w:pPr>
      <w:rPr>
        <w:rFonts w:hint="default"/>
        <w:lang w:val="fr-FR" w:eastAsia="en-US" w:bidi="ar-SA"/>
      </w:rPr>
    </w:lvl>
    <w:lvl w:ilvl="2" w:tplc="A410627C">
      <w:numFmt w:val="bullet"/>
      <w:lvlText w:val="•"/>
      <w:lvlJc w:val="left"/>
      <w:pPr>
        <w:ind w:left="2767" w:hanging="709"/>
      </w:pPr>
      <w:rPr>
        <w:rFonts w:hint="default"/>
        <w:lang w:val="fr-FR" w:eastAsia="en-US" w:bidi="ar-SA"/>
      </w:rPr>
    </w:lvl>
    <w:lvl w:ilvl="3" w:tplc="8CDC4B5E">
      <w:numFmt w:val="bullet"/>
      <w:lvlText w:val="•"/>
      <w:lvlJc w:val="left"/>
      <w:pPr>
        <w:ind w:left="3750" w:hanging="709"/>
      </w:pPr>
      <w:rPr>
        <w:rFonts w:hint="default"/>
        <w:lang w:val="fr-FR" w:eastAsia="en-US" w:bidi="ar-SA"/>
      </w:rPr>
    </w:lvl>
    <w:lvl w:ilvl="4" w:tplc="DA8CA47C">
      <w:numFmt w:val="bullet"/>
      <w:lvlText w:val="•"/>
      <w:lvlJc w:val="left"/>
      <w:pPr>
        <w:ind w:left="4734" w:hanging="709"/>
      </w:pPr>
      <w:rPr>
        <w:rFonts w:hint="default"/>
        <w:lang w:val="fr-FR" w:eastAsia="en-US" w:bidi="ar-SA"/>
      </w:rPr>
    </w:lvl>
    <w:lvl w:ilvl="5" w:tplc="B83C8D44">
      <w:numFmt w:val="bullet"/>
      <w:lvlText w:val="•"/>
      <w:lvlJc w:val="left"/>
      <w:pPr>
        <w:ind w:left="5718" w:hanging="709"/>
      </w:pPr>
      <w:rPr>
        <w:rFonts w:hint="default"/>
        <w:lang w:val="fr-FR" w:eastAsia="en-US" w:bidi="ar-SA"/>
      </w:rPr>
    </w:lvl>
    <w:lvl w:ilvl="6" w:tplc="D3D093A0">
      <w:numFmt w:val="bullet"/>
      <w:lvlText w:val="•"/>
      <w:lvlJc w:val="left"/>
      <w:pPr>
        <w:ind w:left="6701" w:hanging="709"/>
      </w:pPr>
      <w:rPr>
        <w:rFonts w:hint="default"/>
        <w:lang w:val="fr-FR" w:eastAsia="en-US" w:bidi="ar-SA"/>
      </w:rPr>
    </w:lvl>
    <w:lvl w:ilvl="7" w:tplc="D3863332">
      <w:numFmt w:val="bullet"/>
      <w:lvlText w:val="•"/>
      <w:lvlJc w:val="left"/>
      <w:pPr>
        <w:ind w:left="7685" w:hanging="709"/>
      </w:pPr>
      <w:rPr>
        <w:rFonts w:hint="default"/>
        <w:lang w:val="fr-FR" w:eastAsia="en-US" w:bidi="ar-SA"/>
      </w:rPr>
    </w:lvl>
    <w:lvl w:ilvl="8" w:tplc="81088BCA">
      <w:numFmt w:val="bullet"/>
      <w:lvlText w:val="•"/>
      <w:lvlJc w:val="left"/>
      <w:pPr>
        <w:ind w:left="8668" w:hanging="709"/>
      </w:pPr>
      <w:rPr>
        <w:rFonts w:hint="default"/>
        <w:lang w:val="fr-FR" w:eastAsia="en-US" w:bidi="ar-SA"/>
      </w:rPr>
    </w:lvl>
  </w:abstractNum>
  <w:abstractNum w:abstractNumId="39" w15:restartNumberingAfterBreak="0">
    <w:nsid w:val="681E2742"/>
    <w:multiLevelType w:val="multilevel"/>
    <w:tmpl w:val="72164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8FD7214"/>
    <w:multiLevelType w:val="multilevel"/>
    <w:tmpl w:val="7346E8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A162B73"/>
    <w:multiLevelType w:val="multilevel"/>
    <w:tmpl w:val="2BFCD1D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0233C85"/>
    <w:multiLevelType w:val="multilevel"/>
    <w:tmpl w:val="F9E450B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3AF5DFC"/>
    <w:multiLevelType w:val="multilevel"/>
    <w:tmpl w:val="8BC6C42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88A0BF2"/>
    <w:multiLevelType w:val="multilevel"/>
    <w:tmpl w:val="C58C1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C8837A4"/>
    <w:multiLevelType w:val="multilevel"/>
    <w:tmpl w:val="97DC444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DB27016"/>
    <w:multiLevelType w:val="hybridMultilevel"/>
    <w:tmpl w:val="8E0C054E"/>
    <w:lvl w:ilvl="0" w:tplc="ECE820F4">
      <w:numFmt w:val="bullet"/>
      <w:lvlText w:val="-"/>
      <w:lvlJc w:val="left"/>
      <w:pPr>
        <w:ind w:left="43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5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1" w:hanging="360"/>
      </w:pPr>
      <w:rPr>
        <w:rFonts w:ascii="Wingdings" w:hAnsi="Wingdings" w:hint="default"/>
      </w:rPr>
    </w:lvl>
  </w:abstractNum>
  <w:abstractNum w:abstractNumId="47" w15:restartNumberingAfterBreak="0">
    <w:nsid w:val="7EBB0E33"/>
    <w:multiLevelType w:val="multilevel"/>
    <w:tmpl w:val="EAE022A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ED03EB2"/>
    <w:multiLevelType w:val="hybridMultilevel"/>
    <w:tmpl w:val="BCAA4B86"/>
    <w:lvl w:ilvl="0" w:tplc="040C0005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1806124794">
    <w:abstractNumId w:val="17"/>
  </w:num>
  <w:num w:numId="2" w16cid:durableId="1899626938">
    <w:abstractNumId w:val="46"/>
  </w:num>
  <w:num w:numId="3" w16cid:durableId="1912621326">
    <w:abstractNumId w:val="48"/>
  </w:num>
  <w:num w:numId="4" w16cid:durableId="1842159340">
    <w:abstractNumId w:val="1"/>
  </w:num>
  <w:num w:numId="5" w16cid:durableId="2144620191">
    <w:abstractNumId w:val="30"/>
  </w:num>
  <w:num w:numId="6" w16cid:durableId="1207137964">
    <w:abstractNumId w:val="38"/>
  </w:num>
  <w:num w:numId="7" w16cid:durableId="700977732">
    <w:abstractNumId w:val="14"/>
  </w:num>
  <w:num w:numId="8" w16cid:durableId="322507517">
    <w:abstractNumId w:val="10"/>
  </w:num>
  <w:num w:numId="9" w16cid:durableId="1684162022">
    <w:abstractNumId w:val="7"/>
  </w:num>
  <w:num w:numId="10" w16cid:durableId="1210266209">
    <w:abstractNumId w:val="23"/>
  </w:num>
  <w:num w:numId="11" w16cid:durableId="2057898658">
    <w:abstractNumId w:val="35"/>
  </w:num>
  <w:num w:numId="12" w16cid:durableId="686761168">
    <w:abstractNumId w:val="33"/>
  </w:num>
  <w:num w:numId="13" w16cid:durableId="1606841427">
    <w:abstractNumId w:val="13"/>
  </w:num>
  <w:num w:numId="14" w16cid:durableId="1450051517">
    <w:abstractNumId w:val="19"/>
  </w:num>
  <w:num w:numId="15" w16cid:durableId="1879469202">
    <w:abstractNumId w:val="6"/>
  </w:num>
  <w:num w:numId="16" w16cid:durableId="969021000">
    <w:abstractNumId w:val="2"/>
  </w:num>
  <w:num w:numId="17" w16cid:durableId="732460847">
    <w:abstractNumId w:val="32"/>
  </w:num>
  <w:num w:numId="18" w16cid:durableId="168251205">
    <w:abstractNumId w:val="18"/>
  </w:num>
  <w:num w:numId="19" w16cid:durableId="1038628724">
    <w:abstractNumId w:val="11"/>
  </w:num>
  <w:num w:numId="20" w16cid:durableId="1458989468">
    <w:abstractNumId w:val="47"/>
  </w:num>
  <w:num w:numId="21" w16cid:durableId="1496724666">
    <w:abstractNumId w:val="40"/>
  </w:num>
  <w:num w:numId="22" w16cid:durableId="2036498231">
    <w:abstractNumId w:val="45"/>
  </w:num>
  <w:num w:numId="23" w16cid:durableId="1869105359">
    <w:abstractNumId w:val="34"/>
  </w:num>
  <w:num w:numId="24" w16cid:durableId="230848469">
    <w:abstractNumId w:val="8"/>
  </w:num>
  <w:num w:numId="25" w16cid:durableId="83189893">
    <w:abstractNumId w:val="43"/>
  </w:num>
  <w:num w:numId="26" w16cid:durableId="499665633">
    <w:abstractNumId w:val="20"/>
  </w:num>
  <w:num w:numId="27" w16cid:durableId="203949329">
    <w:abstractNumId w:val="21"/>
  </w:num>
  <w:num w:numId="28" w16cid:durableId="655453893">
    <w:abstractNumId w:val="22"/>
  </w:num>
  <w:num w:numId="29" w16cid:durableId="1616447237">
    <w:abstractNumId w:val="29"/>
  </w:num>
  <w:num w:numId="30" w16cid:durableId="36704699">
    <w:abstractNumId w:val="42"/>
  </w:num>
  <w:num w:numId="31" w16cid:durableId="72972101">
    <w:abstractNumId w:val="4"/>
  </w:num>
  <w:num w:numId="32" w16cid:durableId="224148512">
    <w:abstractNumId w:val="5"/>
  </w:num>
  <w:num w:numId="33" w16cid:durableId="189758107">
    <w:abstractNumId w:val="41"/>
  </w:num>
  <w:num w:numId="34" w16cid:durableId="1886478670">
    <w:abstractNumId w:val="12"/>
  </w:num>
  <w:num w:numId="35" w16cid:durableId="544758803">
    <w:abstractNumId w:val="0"/>
  </w:num>
  <w:num w:numId="36" w16cid:durableId="486745021">
    <w:abstractNumId w:val="37"/>
  </w:num>
  <w:num w:numId="37" w16cid:durableId="195628891">
    <w:abstractNumId w:val="26"/>
  </w:num>
  <w:num w:numId="38" w16cid:durableId="1765681939">
    <w:abstractNumId w:val="27"/>
  </w:num>
  <w:num w:numId="39" w16cid:durableId="1733503344">
    <w:abstractNumId w:val="36"/>
  </w:num>
  <w:num w:numId="40" w16cid:durableId="730273766">
    <w:abstractNumId w:val="16"/>
  </w:num>
  <w:num w:numId="41" w16cid:durableId="2130734608">
    <w:abstractNumId w:val="3"/>
  </w:num>
  <w:num w:numId="42" w16cid:durableId="1284578535">
    <w:abstractNumId w:val="24"/>
  </w:num>
  <w:num w:numId="43" w16cid:durableId="1955210124">
    <w:abstractNumId w:val="25"/>
  </w:num>
  <w:num w:numId="44" w16cid:durableId="1942715941">
    <w:abstractNumId w:val="31"/>
  </w:num>
  <w:num w:numId="45" w16cid:durableId="1611428645">
    <w:abstractNumId w:val="9"/>
  </w:num>
  <w:num w:numId="46" w16cid:durableId="1001395261">
    <w:abstractNumId w:val="44"/>
  </w:num>
  <w:num w:numId="47" w16cid:durableId="1804734639">
    <w:abstractNumId w:val="39"/>
  </w:num>
  <w:num w:numId="48" w16cid:durableId="1759978018">
    <w:abstractNumId w:val="28"/>
  </w:num>
  <w:num w:numId="49" w16cid:durableId="6315242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DAB"/>
    <w:rsid w:val="000033CB"/>
    <w:rsid w:val="00014222"/>
    <w:rsid w:val="000512C1"/>
    <w:rsid w:val="00082D2A"/>
    <w:rsid w:val="000B77D5"/>
    <w:rsid w:val="000C7520"/>
    <w:rsid w:val="000D0794"/>
    <w:rsid w:val="000E75DC"/>
    <w:rsid w:val="001202FE"/>
    <w:rsid w:val="00124A69"/>
    <w:rsid w:val="00144687"/>
    <w:rsid w:val="00147AAB"/>
    <w:rsid w:val="00174D84"/>
    <w:rsid w:val="001E63C7"/>
    <w:rsid w:val="0020173F"/>
    <w:rsid w:val="00227A2D"/>
    <w:rsid w:val="0026591B"/>
    <w:rsid w:val="002B233A"/>
    <w:rsid w:val="002C05A6"/>
    <w:rsid w:val="00323123"/>
    <w:rsid w:val="00333D82"/>
    <w:rsid w:val="00346C57"/>
    <w:rsid w:val="00352B08"/>
    <w:rsid w:val="0039677B"/>
    <w:rsid w:val="003B1FEE"/>
    <w:rsid w:val="003B5D88"/>
    <w:rsid w:val="00401F82"/>
    <w:rsid w:val="004059EC"/>
    <w:rsid w:val="00417F3A"/>
    <w:rsid w:val="00443358"/>
    <w:rsid w:val="004730AD"/>
    <w:rsid w:val="00482EDD"/>
    <w:rsid w:val="004904FE"/>
    <w:rsid w:val="004A3BB5"/>
    <w:rsid w:val="004B4381"/>
    <w:rsid w:val="004F4AC5"/>
    <w:rsid w:val="00511507"/>
    <w:rsid w:val="0051561C"/>
    <w:rsid w:val="005275FB"/>
    <w:rsid w:val="00544D9A"/>
    <w:rsid w:val="00551A8D"/>
    <w:rsid w:val="00566B00"/>
    <w:rsid w:val="005A1D99"/>
    <w:rsid w:val="005A4AE1"/>
    <w:rsid w:val="005B17A2"/>
    <w:rsid w:val="00620880"/>
    <w:rsid w:val="0063024C"/>
    <w:rsid w:val="0063400F"/>
    <w:rsid w:val="00651FEB"/>
    <w:rsid w:val="006543A6"/>
    <w:rsid w:val="00666EE1"/>
    <w:rsid w:val="006A3D19"/>
    <w:rsid w:val="006B0A08"/>
    <w:rsid w:val="006F302A"/>
    <w:rsid w:val="006F3732"/>
    <w:rsid w:val="00703455"/>
    <w:rsid w:val="007318CE"/>
    <w:rsid w:val="0075021E"/>
    <w:rsid w:val="007708A3"/>
    <w:rsid w:val="00780EDE"/>
    <w:rsid w:val="007A6DAB"/>
    <w:rsid w:val="007D1056"/>
    <w:rsid w:val="007E7290"/>
    <w:rsid w:val="007F355D"/>
    <w:rsid w:val="00804BB8"/>
    <w:rsid w:val="00805951"/>
    <w:rsid w:val="008078C2"/>
    <w:rsid w:val="00814422"/>
    <w:rsid w:val="00817FDD"/>
    <w:rsid w:val="0082141E"/>
    <w:rsid w:val="00880914"/>
    <w:rsid w:val="00892B5F"/>
    <w:rsid w:val="008E0B5E"/>
    <w:rsid w:val="008E66D2"/>
    <w:rsid w:val="00903277"/>
    <w:rsid w:val="009157D5"/>
    <w:rsid w:val="0093755A"/>
    <w:rsid w:val="00940BDD"/>
    <w:rsid w:val="0097436A"/>
    <w:rsid w:val="00982DCC"/>
    <w:rsid w:val="009A031F"/>
    <w:rsid w:val="009A3A51"/>
    <w:rsid w:val="009C085A"/>
    <w:rsid w:val="009C145F"/>
    <w:rsid w:val="00A14D72"/>
    <w:rsid w:val="00A45001"/>
    <w:rsid w:val="00A50251"/>
    <w:rsid w:val="00A83A91"/>
    <w:rsid w:val="00AC5A0D"/>
    <w:rsid w:val="00AE11CB"/>
    <w:rsid w:val="00B16744"/>
    <w:rsid w:val="00B2754D"/>
    <w:rsid w:val="00B3041B"/>
    <w:rsid w:val="00B473A6"/>
    <w:rsid w:val="00B57727"/>
    <w:rsid w:val="00BB3F18"/>
    <w:rsid w:val="00BC24B0"/>
    <w:rsid w:val="00C127D0"/>
    <w:rsid w:val="00C166A4"/>
    <w:rsid w:val="00C379DB"/>
    <w:rsid w:val="00C57F7F"/>
    <w:rsid w:val="00C62B4A"/>
    <w:rsid w:val="00C8229C"/>
    <w:rsid w:val="00C90823"/>
    <w:rsid w:val="00CD2433"/>
    <w:rsid w:val="00D00CD5"/>
    <w:rsid w:val="00D36174"/>
    <w:rsid w:val="00D466FD"/>
    <w:rsid w:val="00D579FE"/>
    <w:rsid w:val="00D67ADE"/>
    <w:rsid w:val="00D972C5"/>
    <w:rsid w:val="00DB5234"/>
    <w:rsid w:val="00DE4419"/>
    <w:rsid w:val="00DE5FE0"/>
    <w:rsid w:val="00E20CB2"/>
    <w:rsid w:val="00E2729B"/>
    <w:rsid w:val="00EA243E"/>
    <w:rsid w:val="00EB3649"/>
    <w:rsid w:val="00EC6CF5"/>
    <w:rsid w:val="00F111AF"/>
    <w:rsid w:val="00F25148"/>
    <w:rsid w:val="00F34EAF"/>
    <w:rsid w:val="00F646CA"/>
    <w:rsid w:val="00F92054"/>
    <w:rsid w:val="00F93773"/>
    <w:rsid w:val="00FB15C2"/>
    <w:rsid w:val="00FB289D"/>
    <w:rsid w:val="00FD3C6E"/>
    <w:rsid w:val="00FE0E6C"/>
    <w:rsid w:val="00FF2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22BDA533"/>
  <w15:chartTrackingRefBased/>
  <w15:docId w15:val="{0E84F9C5-D651-4BCA-A497-CA1108833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3B1FEE"/>
    <w:pPr>
      <w:widowControl w:val="0"/>
      <w:autoSpaceDE w:val="0"/>
      <w:autoSpaceDN w:val="0"/>
      <w:spacing w:after="0" w:line="240" w:lineRule="auto"/>
      <w:ind w:left="71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 w:color="00000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27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uiPriority w:val="1"/>
    <w:qFormat/>
    <w:rsid w:val="007A6DA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uiPriority w:val="1"/>
    <w:rsid w:val="007A6DAB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3B1FEE"/>
    <w:rPr>
      <w:rFonts w:ascii="Times New Roman" w:eastAsia="Times New Roman" w:hAnsi="Times New Roman" w:cs="Times New Roman"/>
      <w:b/>
      <w:bCs/>
      <w:sz w:val="24"/>
      <w:szCs w:val="24"/>
      <w:u w:val="single" w:color="000000"/>
    </w:rPr>
  </w:style>
  <w:style w:type="paragraph" w:styleId="En-tte">
    <w:name w:val="header"/>
    <w:basedOn w:val="Normal"/>
    <w:link w:val="En-tteCar"/>
    <w:uiPriority w:val="99"/>
    <w:unhideWhenUsed/>
    <w:rsid w:val="00903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03277"/>
  </w:style>
  <w:style w:type="paragraph" w:styleId="Pieddepage">
    <w:name w:val="footer"/>
    <w:basedOn w:val="Normal"/>
    <w:link w:val="PieddepageCar"/>
    <w:uiPriority w:val="99"/>
    <w:unhideWhenUsed/>
    <w:rsid w:val="00903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03277"/>
  </w:style>
  <w:style w:type="paragraph" w:styleId="Paragraphedeliste">
    <w:name w:val="List Paragraph"/>
    <w:basedOn w:val="Normal"/>
    <w:uiPriority w:val="34"/>
    <w:qFormat/>
    <w:rsid w:val="007708A3"/>
    <w:pPr>
      <w:widowControl w:val="0"/>
      <w:autoSpaceDE w:val="0"/>
      <w:autoSpaceDN w:val="0"/>
      <w:spacing w:after="0" w:line="240" w:lineRule="auto"/>
      <w:ind w:left="941" w:hanging="360"/>
    </w:pPr>
    <w:rPr>
      <w:rFonts w:ascii="Trebuchet MS" w:eastAsia="Trebuchet MS" w:hAnsi="Trebuchet MS" w:cs="Trebuchet MS"/>
    </w:rPr>
  </w:style>
  <w:style w:type="table" w:customStyle="1" w:styleId="TableNormal">
    <w:name w:val="Table Normal"/>
    <w:uiPriority w:val="2"/>
    <w:semiHidden/>
    <w:unhideWhenUsed/>
    <w:qFormat/>
    <w:rsid w:val="009A031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re2Car">
    <w:name w:val="Titre 2 Car"/>
    <w:basedOn w:val="Policepardfaut"/>
    <w:link w:val="Titre2"/>
    <w:uiPriority w:val="9"/>
    <w:rsid w:val="00227A2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lledutableau">
    <w:name w:val="Table Grid"/>
    <w:basedOn w:val="TableauNormal"/>
    <w:uiPriority w:val="39"/>
    <w:rsid w:val="00333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D466FD"/>
    <w:rPr>
      <w:color w:val="0563C1" w:themeColor="hyperlink"/>
      <w:u w:val="single"/>
    </w:rPr>
  </w:style>
  <w:style w:type="character" w:customStyle="1" w:styleId="normaltextrun">
    <w:name w:val="normaltextrun"/>
    <w:basedOn w:val="Policepardfaut"/>
    <w:rsid w:val="00780EDE"/>
  </w:style>
  <w:style w:type="paragraph" w:customStyle="1" w:styleId="msonormal0">
    <w:name w:val="msonormal"/>
    <w:basedOn w:val="Normal"/>
    <w:rsid w:val="00780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paragraph">
    <w:name w:val="paragraph"/>
    <w:basedOn w:val="Normal"/>
    <w:rsid w:val="00780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extrun">
    <w:name w:val="textrun"/>
    <w:basedOn w:val="Policepardfaut"/>
    <w:rsid w:val="00780EDE"/>
  </w:style>
  <w:style w:type="character" w:customStyle="1" w:styleId="eop">
    <w:name w:val="eop"/>
    <w:basedOn w:val="Policepardfaut"/>
    <w:rsid w:val="00780EDE"/>
  </w:style>
  <w:style w:type="paragraph" w:customStyle="1" w:styleId="outlineelement">
    <w:name w:val="outlineelement"/>
    <w:basedOn w:val="Normal"/>
    <w:rsid w:val="00780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scxw48816754">
    <w:name w:val="scxw48816754"/>
    <w:basedOn w:val="Policepardfaut"/>
    <w:rsid w:val="00780EDE"/>
  </w:style>
  <w:style w:type="character" w:customStyle="1" w:styleId="wacimagecontainer">
    <w:name w:val="wacimagecontainer"/>
    <w:basedOn w:val="Policepardfaut"/>
    <w:rsid w:val="00780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27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3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33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9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0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8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5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8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0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5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3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8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82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3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42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1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6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32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4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37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08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57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72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3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66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0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23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70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2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5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1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0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2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82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44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8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16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64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77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2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9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97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5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1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06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08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8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04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8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53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73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0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82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5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2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5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5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5306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52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655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72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01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0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201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02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46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192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7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8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32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964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257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91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32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7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569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5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6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87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391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40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992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47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72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63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064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94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393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8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0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1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76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93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2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39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48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16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07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00715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85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85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0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88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77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55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61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09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99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5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62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78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5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41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14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28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98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75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593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32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1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28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79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669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063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74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103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551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874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71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044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89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5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76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81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19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184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88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74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78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01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93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37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74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84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5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29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1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80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79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11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3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14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8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06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16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82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56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92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3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14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6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251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373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1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7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1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2620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6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38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22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186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26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55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40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24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81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18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54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8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34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79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71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781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00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87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9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82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05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2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78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1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283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2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56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63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1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8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2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9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5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76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55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7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64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38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64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95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44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6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7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24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bc.com/news" TargetMode="External"/><Relationship Id="rId13" Type="http://schemas.openxmlformats.org/officeDocument/2006/relationships/hyperlink" Target="http://www.independent.co.uk/" TargetMode="External"/><Relationship Id="rId18" Type="http://schemas.openxmlformats.org/officeDocument/2006/relationships/hyperlink" Target="http://europe.newsweek.com/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hyperlink" Target="http://www.economist.com/" TargetMode="External"/><Relationship Id="rId17" Type="http://schemas.openxmlformats.org/officeDocument/2006/relationships/hyperlink" Target="http://time.com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washingtonpost.com/" TargetMode="External"/><Relationship Id="rId20" Type="http://schemas.openxmlformats.org/officeDocument/2006/relationships/hyperlink" Target="http://www.sujetsetcorriges.fr/cpge-sup/enac/enac-epl-anglais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npr.org/sections/news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nytimes.com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theguardian.com/international" TargetMode="External"/><Relationship Id="rId19" Type="http://schemas.openxmlformats.org/officeDocument/2006/relationships/hyperlink" Target="http://www.sujetsetcorriges.fr/cpge-spe/mines-pont/mines-ponts-langues-vivante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bc.co.uk/learningenglish/" TargetMode="External"/><Relationship Id="rId14" Type="http://schemas.openxmlformats.org/officeDocument/2006/relationships/hyperlink" Target="http://www.telegraph.co.uk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438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Camille BEILLARD</dc:creator>
  <cp:keywords/>
  <dc:description/>
  <cp:lastModifiedBy>Camille BEILLARD</cp:lastModifiedBy>
  <cp:revision>8</cp:revision>
  <cp:lastPrinted>2026-06-08T09:51:00Z</cp:lastPrinted>
  <dcterms:created xsi:type="dcterms:W3CDTF">2026-07-06T08:25:00Z</dcterms:created>
  <dcterms:modified xsi:type="dcterms:W3CDTF">2026-07-06T13:35:00Z</dcterms:modified>
</cp:coreProperties>
</file>